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60" w:lineRule="exact"/>
        <w:jc w:val="center"/>
        <w:rPr>
          <w:rFonts w:ascii="方正小标宋_GBK" w:eastAsia="方正小标宋_GBK" w:hint="eastAsia"/>
          <w:sz w:val="36"/>
          <w:szCs w:val="36"/>
        </w:rPr>
      </w:pPr>
      <w:r>
        <w:rPr>
          <w:rFonts w:ascii="方正小标宋_GBK" w:eastAsia="方正小标宋_GBK" w:hint="eastAsia"/>
          <w:sz w:val="36"/>
          <w:szCs w:val="36"/>
        </w:rPr>
        <w:t>浙江省消费者权益保护委员会秘书处</w:t>
      </w:r>
    </w:p>
    <w:p>
      <w:pPr>
        <w:spacing w:line="560" w:lineRule="exact"/>
        <w:jc w:val="center"/>
        <w:rPr>
          <w:rFonts w:ascii="方正小标宋_GBK" w:eastAsia="方正小标宋_GBK" w:hint="eastAsia"/>
          <w:sz w:val="36"/>
          <w:szCs w:val="36"/>
        </w:rPr>
      </w:pPr>
      <w:r>
        <w:rPr>
          <w:rFonts w:ascii="方正小标宋_GBK" w:eastAsia="方正小标宋_GBK"/>
          <w:sz w:val="36"/>
          <w:szCs w:val="36"/>
        </w:rPr>
        <w:t>婴儿电动摇椅比较试验</w:t>
      </w:r>
      <w:r>
        <w:rPr>
          <w:rFonts w:ascii="方正小标宋_GBK" w:eastAsia="方正小标宋_GBK" w:hint="eastAsia"/>
          <w:sz w:val="36"/>
          <w:szCs w:val="36"/>
        </w:rPr>
        <w:t>询价通知书</w:t>
      </w:r>
    </w:p>
    <w:p>
      <w:pPr>
        <w:spacing w:line="560" w:lineRule="exact"/>
        <w:ind w:firstLineChars="200" w:firstLine="640"/>
        <w:rPr>
          <w:rFonts w:ascii="仿宋_GB2312" w:eastAsia="仿宋_GB2312"/>
          <w:sz w:val="32"/>
          <w:szCs w:val="32"/>
        </w:rPr>
      </w:pPr>
    </w:p>
    <w:p>
      <w:pPr>
        <w:spacing w:line="580" w:lineRule="exact"/>
        <w:ind w:firstLineChars="200" w:firstLine="640"/>
        <w:jc w:val="both"/>
        <w:rPr>
          <w:rFonts w:ascii="CESI仿宋-GB2312" w:eastAsia="CESI仿宋-GB2312" w:cs="宋体" w:hint="eastAsia"/>
          <w:sz w:val="32"/>
          <w:szCs w:val="32"/>
          <w:lang w:eastAsia="zh-CN"/>
        </w:rPr>
      </w:pPr>
      <w:r>
        <w:rPr>
          <w:rFonts w:ascii="CESI仿宋-GB2312" w:eastAsia="CESI仿宋-GB2312" w:cs="宋体"/>
          <w:sz w:val="32"/>
          <w:szCs w:val="32"/>
        </w:rPr>
        <w:t>婴儿电动摇椅以"哄睡神器"悄然走红，受到部分宝妈宝爸的青睐，但电动摇椅存在着部分安全隐患。为了解市面上婴儿电动摇椅的质量安全信息，给消费者提供正确的判断依据，省消保委秘书处拟对各平台销量较高的婴儿电动摇椅开展比较试验工作，</w:t>
      </w:r>
      <w:r>
        <w:rPr>
          <w:rFonts w:ascii="CESI仿宋-GB2312" w:eastAsia="CESI仿宋-GB2312" w:cs="宋体" w:hint="eastAsia"/>
          <w:kern w:val="0"/>
          <w:sz w:val="32"/>
          <w:szCs w:val="32"/>
        </w:rPr>
        <w:t>现发布询价通知，</w:t>
      </w:r>
      <w:r>
        <w:rPr>
          <w:rFonts w:ascii="CESI仿宋-GB2312" w:eastAsia="CESI仿宋-GB2312" w:cs="宋体" w:hint="eastAsia"/>
          <w:kern w:val="0"/>
          <w:sz w:val="32"/>
          <w:szCs w:val="32"/>
          <w:shd w:val="clear" w:color="auto" w:fill="FFFFFF"/>
        </w:rPr>
        <w:t>具体要求如下：</w:t>
      </w:r>
    </w:p>
    <w:p>
      <w:pPr>
        <w:widowControl/>
        <w:shd w:val="clear" w:color="auto" w:fill="FFFFFF"/>
        <w:spacing w:line="560" w:lineRule="exact"/>
        <w:ind w:firstLine="640"/>
        <w:jc w:val="left"/>
        <w:rPr>
          <w:rFonts w:ascii="CESI仿宋-GB2312" w:eastAsia="CESI仿宋-GB2312" w:cs="宋体" w:hint="eastAsia"/>
          <w:b/>
          <w:kern w:val="0"/>
          <w:sz w:val="32"/>
          <w:szCs w:val="32"/>
        </w:rPr>
      </w:pPr>
      <w:r>
        <w:rPr>
          <w:rFonts w:ascii="CESI仿宋-GB2312" w:eastAsia="CESI仿宋-GB2312" w:cs="宋体" w:hint="eastAsia"/>
          <w:b/>
          <w:kern w:val="0"/>
          <w:sz w:val="32"/>
          <w:szCs w:val="32"/>
          <w:shd w:val="clear" w:color="auto" w:fill="FFFFFF"/>
        </w:rPr>
        <w:t>一、主要内容</w:t>
      </w:r>
    </w:p>
    <w:p>
      <w:pPr>
        <w:spacing w:line="560" w:lineRule="exact"/>
        <w:ind w:firstLineChars="200" w:firstLine="640"/>
        <w:rPr>
          <w:rFonts w:ascii="CESI仿宋-GB2312" w:eastAsia="CESI仿宋-GB2312"/>
          <w:sz w:val="32"/>
          <w:szCs w:val="32"/>
        </w:rPr>
      </w:pPr>
      <w:r>
        <w:rPr>
          <w:rFonts w:ascii="CESI仿宋-GB2312" w:eastAsia="CESI仿宋-GB2312"/>
          <w:sz w:val="32"/>
          <w:szCs w:val="32"/>
        </w:rPr>
        <w:t>1</w:t>
      </w:r>
      <w:r>
        <w:rPr>
          <w:rFonts w:ascii="CESI仿宋-GB2312" w:eastAsia="CESI仿宋-GB2312" w:cs="宋体" w:hint="eastAsia"/>
          <w:kern w:val="0"/>
          <w:sz w:val="32"/>
          <w:szCs w:val="32"/>
          <w:shd w:val="clear" w:color="auto" w:fill="FFFFFF"/>
        </w:rPr>
        <w:t>.</w:t>
      </w:r>
      <w:r>
        <w:rPr>
          <w:rFonts w:ascii="CESI仿宋-GB2312" w:eastAsia="CESI仿宋-GB2312" w:cs="宋体"/>
          <w:kern w:val="0"/>
          <w:sz w:val="32"/>
          <w:szCs w:val="32"/>
          <w:shd w:val="clear" w:color="auto" w:fill="FFFFFF"/>
        </w:rPr>
        <w:t>对</w:t>
      </w:r>
      <w:r>
        <w:rPr>
          <w:rFonts w:ascii="CESI仿宋-GB2312" w:eastAsia="CESI仿宋-GB2312"/>
          <w:sz w:val="32"/>
          <w:szCs w:val="32"/>
        </w:rPr>
        <w:t>各平台销量较高的婴儿电动摇椅集中买样，大概15批次；</w:t>
      </w:r>
    </w:p>
    <w:p>
      <w:pPr>
        <w:spacing w:line="560" w:lineRule="exact"/>
        <w:ind w:firstLineChars="200" w:firstLine="640"/>
        <w:rPr>
          <w:rFonts w:ascii="CESI仿宋-GB2312" w:eastAsia="CESI仿宋-GB2312"/>
          <w:sz w:val="32"/>
          <w:szCs w:val="32"/>
        </w:rPr>
      </w:pPr>
      <w:r>
        <w:rPr>
          <w:rFonts w:ascii="CESI仿宋-GB2312" w:eastAsia="CESI仿宋-GB2312"/>
          <w:sz w:val="32"/>
          <w:szCs w:val="32"/>
        </w:rPr>
        <w:t>2</w:t>
      </w:r>
      <w:r>
        <w:rPr>
          <w:rFonts w:ascii="CESI仿宋-GB2312" w:eastAsia="CESI仿宋-GB2312" w:cs="宋体" w:hint="eastAsia"/>
          <w:kern w:val="0"/>
          <w:sz w:val="32"/>
          <w:szCs w:val="32"/>
          <w:shd w:val="clear" w:color="auto" w:fill="FFFFFF"/>
        </w:rPr>
        <w:t>.</w:t>
      </w:r>
      <w:r>
        <w:rPr>
          <w:rFonts w:ascii="CESI仿宋-GB2312" w:eastAsia="CESI仿宋-GB2312"/>
          <w:sz w:val="32"/>
          <w:szCs w:val="32"/>
        </w:rPr>
        <w:t>对婴儿电动摇椅安全性能方面进行检测，包括但不限定于稳定性、静态负载和束缚系统等项目；</w:t>
      </w:r>
    </w:p>
    <w:p>
      <w:pPr>
        <w:spacing w:line="560" w:lineRule="exact"/>
        <w:ind w:firstLineChars="200" w:firstLine="640"/>
        <w:rPr>
          <w:rFonts w:ascii="CESI仿宋-GB2312" w:eastAsia="CESI仿宋-GB2312" w:hint="eastAsia"/>
          <w:sz w:val="32"/>
          <w:szCs w:val="32"/>
        </w:rPr>
      </w:pPr>
      <w:r>
        <w:rPr>
          <w:rFonts w:ascii="CESI仿宋-GB2312" w:eastAsia="CESI仿宋-GB2312"/>
          <w:sz w:val="32"/>
          <w:szCs w:val="32"/>
        </w:rPr>
        <w:t>3</w:t>
      </w:r>
      <w:r>
        <w:rPr>
          <w:rFonts w:ascii="CESI仿宋-GB2312" w:eastAsia="CESI仿宋-GB2312" w:cs="宋体" w:hint="eastAsia"/>
          <w:kern w:val="0"/>
          <w:sz w:val="32"/>
          <w:szCs w:val="32"/>
          <w:shd w:val="clear" w:color="auto" w:fill="FFFFFF"/>
        </w:rPr>
        <w:t>.</w:t>
      </w:r>
      <w:r>
        <w:rPr>
          <w:rFonts w:ascii="CESI仿宋-GB2312" w:eastAsia="CESI仿宋-GB2312"/>
          <w:sz w:val="32"/>
          <w:szCs w:val="32"/>
        </w:rPr>
        <w:t>提交</w:t>
      </w:r>
      <w:r>
        <w:rPr>
          <w:rFonts w:ascii="CESI仿宋-GB2312" w:eastAsia="CESI仿宋-GB2312" w:hint="eastAsia"/>
          <w:sz w:val="32"/>
          <w:szCs w:val="32"/>
        </w:rPr>
        <w:t>书面</w:t>
      </w:r>
      <w:r>
        <w:rPr>
          <w:rFonts w:ascii="CESI仿宋-GB2312" w:eastAsia="CESI仿宋-GB2312"/>
          <w:sz w:val="32"/>
          <w:szCs w:val="32"/>
        </w:rPr>
        <w:t>检测</w:t>
      </w:r>
      <w:r>
        <w:rPr>
          <w:rFonts w:ascii="CESI仿宋-GB2312" w:eastAsia="CESI仿宋-GB2312" w:hint="eastAsia"/>
          <w:sz w:val="32"/>
          <w:szCs w:val="32"/>
        </w:rPr>
        <w:t>报告</w:t>
      </w:r>
      <w:r>
        <w:rPr>
          <w:rFonts w:ascii="CESI仿宋-GB2312" w:eastAsia="CESI仿宋-GB2312"/>
          <w:sz w:val="32"/>
          <w:szCs w:val="32"/>
        </w:rPr>
        <w:t>和分析报告</w:t>
      </w:r>
      <w:r>
        <w:rPr>
          <w:rFonts w:ascii="CESI仿宋-GB2312" w:eastAsia="CESI仿宋-GB2312" w:hint="eastAsia"/>
          <w:sz w:val="32"/>
          <w:szCs w:val="32"/>
        </w:rPr>
        <w:t>。</w:t>
      </w:r>
    </w:p>
    <w:p>
      <w:pPr>
        <w:widowControl/>
        <w:shd w:val="clear" w:color="auto" w:fill="FFFFFF"/>
        <w:spacing w:line="560" w:lineRule="exact"/>
        <w:ind w:firstLine="640"/>
        <w:jc w:val="left"/>
        <w:rPr>
          <w:rFonts w:ascii="CESI仿宋-GB2312" w:eastAsia="CESI仿宋-GB2312" w:cs="宋体" w:hint="eastAsia"/>
          <w:b/>
          <w:kern w:val="0"/>
          <w:sz w:val="32"/>
          <w:szCs w:val="32"/>
          <w:shd w:val="clear" w:color="auto" w:fill="FFFFFF"/>
        </w:rPr>
      </w:pPr>
      <w:r>
        <w:rPr>
          <w:rFonts w:ascii="CESI仿宋-GB2312" w:eastAsia="CESI仿宋-GB2312" w:cs="宋体" w:hint="eastAsia"/>
          <w:b/>
          <w:kern w:val="0"/>
          <w:sz w:val="32"/>
          <w:szCs w:val="32"/>
          <w:shd w:val="clear" w:color="auto" w:fill="FFFFFF"/>
        </w:rPr>
        <w:t>二、报价要求</w:t>
      </w:r>
    </w:p>
    <w:p>
      <w:pPr>
        <w:widowControl/>
        <w:shd w:val="clear" w:color="auto" w:fill="FFFFFF"/>
        <w:spacing w:line="560" w:lineRule="exact"/>
        <w:ind w:firstLine="640"/>
        <w:jc w:val="left"/>
        <w:rPr>
          <w:rFonts w:ascii="CESI仿宋-GB2312" w:eastAsia="CESI仿宋-GB2312" w:cs="宋体" w:hint="eastAsia"/>
          <w:kern w:val="0"/>
          <w:sz w:val="32"/>
          <w:szCs w:val="32"/>
        </w:rPr>
      </w:pPr>
      <w:r>
        <w:rPr>
          <w:rFonts w:ascii="CESI仿宋-GB2312" w:eastAsia="CESI仿宋-GB2312" w:cs="宋体" w:hint="eastAsia"/>
          <w:kern w:val="0"/>
          <w:sz w:val="32"/>
          <w:szCs w:val="32"/>
          <w:shd w:val="clear" w:color="auto" w:fill="FFFFFF"/>
        </w:rPr>
        <w:t>1.报价单位自行与询价单位进行对接，获取有关报价准备所需的详细情况及资料。</w:t>
      </w:r>
    </w:p>
    <w:p>
      <w:pPr>
        <w:widowControl/>
        <w:shd w:val="clear" w:color="auto" w:fill="FFFFFF"/>
        <w:spacing w:line="560" w:lineRule="exact"/>
        <w:ind w:firstLine="640"/>
        <w:jc w:val="left"/>
        <w:rPr>
          <w:rFonts w:ascii="CESI仿宋-GB2312" w:eastAsia="CESI仿宋-GB2312" w:cs="宋体" w:hint="eastAsia"/>
          <w:kern w:val="0"/>
          <w:sz w:val="32"/>
          <w:szCs w:val="32"/>
        </w:rPr>
      </w:pPr>
      <w:r>
        <w:rPr>
          <w:rFonts w:ascii="CESI仿宋-GB2312" w:eastAsia="CESI仿宋-GB2312" w:cs="宋体" w:hint="eastAsia"/>
          <w:kern w:val="0"/>
          <w:sz w:val="32"/>
          <w:szCs w:val="32"/>
          <w:shd w:val="clear" w:color="auto" w:fill="FFFFFF"/>
        </w:rPr>
        <w:t>2.报价单位应符合承接</w:t>
      </w:r>
      <w:r>
        <w:rPr>
          <w:rFonts w:ascii="CESI仿宋-GB2312" w:eastAsia="CESI仿宋-GB2312" w:cs="宋体"/>
          <w:kern w:val="0"/>
          <w:sz w:val="32"/>
          <w:szCs w:val="32"/>
          <w:shd w:val="clear" w:color="auto" w:fill="FFFFFF"/>
        </w:rPr>
        <w:t>项目</w:t>
      </w:r>
      <w:r>
        <w:rPr>
          <w:rFonts w:ascii="CESI仿宋-GB2312" w:eastAsia="CESI仿宋-GB2312" w:cs="宋体" w:hint="eastAsia"/>
          <w:kern w:val="0"/>
          <w:sz w:val="32"/>
          <w:szCs w:val="32"/>
          <w:shd w:val="clear" w:color="auto" w:fill="FFFFFF"/>
        </w:rPr>
        <w:t>的资格条件要求，有提供所需服务的能力。</w:t>
      </w:r>
    </w:p>
    <w:p>
      <w:pPr>
        <w:widowControl/>
        <w:shd w:val="clear" w:color="auto" w:fill="FFFFFF"/>
        <w:spacing w:line="560" w:lineRule="exact"/>
        <w:ind w:firstLine="640"/>
        <w:jc w:val="left"/>
        <w:rPr>
          <w:rFonts w:ascii="CESI仿宋-GB2312" w:eastAsia="CESI仿宋-GB2312" w:cs="宋体" w:hint="eastAsia"/>
          <w:b/>
          <w:kern w:val="0"/>
          <w:sz w:val="32"/>
          <w:szCs w:val="32"/>
          <w:shd w:val="clear" w:color="auto" w:fill="FFFFFF"/>
        </w:rPr>
      </w:pPr>
      <w:r>
        <w:rPr>
          <w:rFonts w:ascii="CESI仿宋-GB2312" w:eastAsia="CESI仿宋-GB2312" w:cs="宋体" w:hint="eastAsia"/>
          <w:b/>
          <w:kern w:val="0"/>
          <w:sz w:val="32"/>
          <w:szCs w:val="32"/>
          <w:shd w:val="clear" w:color="auto" w:fill="FFFFFF"/>
        </w:rPr>
        <w:t>三、报价单位资质等要求</w:t>
      </w:r>
    </w:p>
    <w:p>
      <w:pPr>
        <w:widowControl/>
        <w:shd w:val="clear" w:color="auto" w:fill="FFFFFF"/>
        <w:spacing w:line="560" w:lineRule="exact"/>
        <w:jc w:val="left"/>
        <w:rPr>
          <w:rFonts w:ascii="CESI仿宋-GB2312" w:eastAsia="CESI仿宋-GB2312" w:cs="宋体" w:hint="eastAsia"/>
          <w:kern w:val="0"/>
          <w:sz w:val="32"/>
          <w:szCs w:val="32"/>
        </w:rPr>
      </w:pPr>
      <w:r>
        <w:rPr>
          <w:rFonts w:ascii="CESI仿宋-GB2312" w:eastAsia="CESI仿宋-GB2312" w:cs="宋体" w:hint="eastAsia"/>
          <w:kern w:val="0"/>
          <w:sz w:val="32"/>
          <w:szCs w:val="32"/>
        </w:rPr>
        <w:t>　　1.必须具备提供</w:t>
      </w:r>
      <w:r>
        <w:rPr>
          <w:rFonts w:ascii="CESI仿宋-GB2312" w:eastAsia="CESI仿宋-GB2312" w:cs="宋体"/>
          <w:kern w:val="0"/>
          <w:sz w:val="32"/>
          <w:szCs w:val="32"/>
        </w:rPr>
        <w:t>电动摇椅相关检测资质</w:t>
      </w:r>
      <w:r>
        <w:rPr>
          <w:rFonts w:ascii="CESI仿宋-GB2312" w:eastAsia="CESI仿宋-GB2312" w:cs="宋体" w:hint="eastAsia"/>
          <w:kern w:val="0"/>
          <w:sz w:val="32"/>
          <w:szCs w:val="32"/>
        </w:rPr>
        <w:t>，</w:t>
      </w:r>
      <w:r>
        <w:rPr>
          <w:rFonts w:ascii="CESI仿宋-GB2312" w:eastAsia="CESI仿宋-GB2312" w:cs="宋体"/>
          <w:kern w:val="0"/>
          <w:sz w:val="32"/>
          <w:szCs w:val="32"/>
        </w:rPr>
        <w:t>不仅要</w:t>
      </w:r>
      <w:r>
        <w:rPr>
          <w:rFonts w:ascii="CESI仿宋-GB2312" w:eastAsia="CESI仿宋-GB2312" w:cs="宋体" w:hint="eastAsia"/>
          <w:kern w:val="0"/>
          <w:sz w:val="32"/>
          <w:szCs w:val="32"/>
        </w:rPr>
        <w:t>熟悉</w:t>
      </w:r>
      <w:r>
        <w:rPr>
          <w:rFonts w:ascii="CESI仿宋-GB2312" w:eastAsia="CESI仿宋-GB2312" w:cs="宋体"/>
          <w:kern w:val="0"/>
          <w:sz w:val="32"/>
          <w:szCs w:val="32"/>
        </w:rPr>
        <w:t>电动婴儿摇椅相关法规，还要了解掌握相关产品标准，严格按照标准开展比较试验。</w:t>
      </w:r>
    </w:p>
    <w:p>
      <w:pPr>
        <w:widowControl/>
        <w:shd w:val="clear" w:color="auto" w:fill="FFFFFF"/>
        <w:spacing w:line="560" w:lineRule="exact"/>
        <w:jc w:val="left"/>
        <w:rPr>
          <w:rFonts w:ascii="CESI仿宋-GB2312" w:eastAsia="CESI仿宋-GB2312" w:cs="宋体" w:hint="eastAsia"/>
          <w:kern w:val="0"/>
          <w:sz w:val="32"/>
          <w:szCs w:val="32"/>
        </w:rPr>
      </w:pPr>
      <w:r>
        <w:rPr>
          <w:rFonts w:ascii="CESI仿宋-GB2312" w:eastAsia="CESI仿宋-GB2312" w:cs="宋体" w:hint="eastAsia"/>
          <w:kern w:val="0"/>
          <w:sz w:val="32"/>
          <w:szCs w:val="32"/>
        </w:rPr>
        <w:t>　　2.</w:t>
      </w:r>
      <w:r>
        <w:rPr>
          <w:rFonts w:ascii="����" w:eastAsia="CESI仿宋-GB2312" w:cs="宋体" w:hAnsi="����" w:hint="eastAsia"/>
          <w:kern w:val="0"/>
          <w:sz w:val="32"/>
          <w:szCs w:val="32"/>
        </w:rPr>
        <w:t> </w:t>
      </w:r>
      <w:r>
        <w:rPr>
          <w:rFonts w:ascii="CESI仿宋-GB2312" w:eastAsia="CESI仿宋-GB2312" w:cs="宋体" w:hint="eastAsia"/>
          <w:kern w:val="0"/>
          <w:sz w:val="32"/>
          <w:szCs w:val="32"/>
        </w:rPr>
        <w:t>能提供项目具体实施计划，核心成员有参与本项目的时间保证，并能按时按质提交成果。项目成果经询价单位验收通过后付款。如因询价响应人原因未能按时按质提交工作成果，给询价方造成损失的，询价响应人应赔偿询价方实际损失。</w:t>
      </w:r>
    </w:p>
    <w:p>
      <w:pPr>
        <w:widowControl/>
        <w:shd w:val="clear" w:color="auto" w:fill="FFFFFF"/>
        <w:spacing w:line="560" w:lineRule="exact"/>
        <w:jc w:val="left"/>
        <w:rPr>
          <w:rFonts w:ascii="CESI仿宋-GB2312" w:eastAsia="CESI仿宋-GB2312" w:cs="宋体" w:hint="eastAsia"/>
          <w:kern w:val="0"/>
          <w:sz w:val="32"/>
          <w:szCs w:val="32"/>
        </w:rPr>
      </w:pPr>
      <w:r>
        <w:rPr>
          <w:rFonts w:ascii="CESI仿宋-GB2312" w:eastAsia="CESI仿宋-GB2312" w:cs="宋体" w:hint="eastAsia"/>
          <w:kern w:val="0"/>
          <w:sz w:val="32"/>
          <w:szCs w:val="32"/>
        </w:rPr>
        <w:t>　　3.</w:t>
      </w:r>
      <w:r>
        <w:rPr>
          <w:rFonts w:ascii="����" w:eastAsia="CESI仿宋-GB2312" w:cs="宋体" w:hAnsi="����" w:hint="eastAsia"/>
          <w:kern w:val="0"/>
          <w:sz w:val="32"/>
          <w:szCs w:val="32"/>
        </w:rPr>
        <w:t> </w:t>
      </w:r>
      <w:r>
        <w:rPr>
          <w:rFonts w:ascii="CESI仿宋-GB2312" w:eastAsia="CESI仿宋-GB2312" w:cs="宋体" w:hint="eastAsia"/>
          <w:kern w:val="0"/>
          <w:sz w:val="32"/>
          <w:szCs w:val="32"/>
        </w:rPr>
        <w:t>项目报价合理，能按照询价方工作需要开展，服从询价方工作安排。</w:t>
      </w:r>
    </w:p>
    <w:p>
      <w:pPr>
        <w:widowControl/>
        <w:shd w:val="clear" w:color="auto" w:fill="FFFFFF"/>
        <w:spacing w:line="560" w:lineRule="exact"/>
        <w:jc w:val="left"/>
        <w:rPr>
          <w:rFonts w:ascii="CESI仿宋-GB2312" w:eastAsia="CESI仿宋-GB2312" w:cs="宋体" w:hint="eastAsia"/>
          <w:kern w:val="0"/>
          <w:sz w:val="32"/>
          <w:szCs w:val="32"/>
        </w:rPr>
      </w:pPr>
      <w:r>
        <w:rPr>
          <w:rFonts w:ascii="CESI仿宋-GB2312" w:eastAsia="CESI仿宋-GB2312" w:cs="宋体" w:hint="eastAsia"/>
          <w:kern w:val="0"/>
          <w:sz w:val="32"/>
          <w:szCs w:val="32"/>
        </w:rPr>
        <w:t>　　4.因违法违规行为而被政府机关禁止参加政府采购活动的供应商不予考虑。</w:t>
      </w:r>
    </w:p>
    <w:p>
      <w:pPr>
        <w:widowControl/>
        <w:shd w:val="clear" w:color="auto" w:fill="FFFFFF"/>
        <w:spacing w:line="560" w:lineRule="exact"/>
        <w:ind w:firstLine="640"/>
        <w:jc w:val="left"/>
        <w:rPr>
          <w:rFonts w:ascii="CESI仿宋-GB2312" w:eastAsia="CESI仿宋-GB2312" w:cs="宋体" w:hint="eastAsia"/>
          <w:b/>
          <w:kern w:val="0"/>
          <w:sz w:val="32"/>
          <w:szCs w:val="32"/>
          <w:shd w:val="clear" w:color="auto" w:fill="FFFFFF"/>
        </w:rPr>
      </w:pPr>
      <w:r>
        <w:rPr>
          <w:rFonts w:ascii="CESI仿宋-GB2312" w:eastAsia="CESI仿宋-GB2312" w:cs="宋体" w:hint="eastAsia"/>
          <w:b/>
          <w:kern w:val="0"/>
          <w:sz w:val="32"/>
          <w:szCs w:val="32"/>
          <w:shd w:val="clear" w:color="auto" w:fill="FFFFFF"/>
        </w:rPr>
        <w:t>四、项目预算</w:t>
      </w:r>
    </w:p>
    <w:p>
      <w:pPr>
        <w:widowControl/>
        <w:shd w:val="clear" w:color="auto" w:fill="FFFFFF"/>
        <w:spacing w:line="560" w:lineRule="exact"/>
        <w:ind w:firstLine="600"/>
        <w:jc w:val="left"/>
        <w:rPr>
          <w:rFonts w:ascii="CESI仿宋-GB2312" w:eastAsia="CESI仿宋-GB2312" w:cs="宋体" w:hint="eastAsia"/>
          <w:kern w:val="0"/>
          <w:sz w:val="32"/>
          <w:szCs w:val="32"/>
        </w:rPr>
      </w:pPr>
      <w:r>
        <w:rPr>
          <w:rFonts w:ascii="CESI仿宋-GB2312" w:eastAsia="CESI仿宋-GB2312" w:cs="宋体"/>
          <w:kern w:val="0"/>
          <w:sz w:val="32"/>
          <w:szCs w:val="32"/>
          <w:lang w:val="en-US" w:eastAsia="zh-CN"/>
        </w:rPr>
        <w:t>55</w:t>
      </w:r>
      <w:r>
        <w:rPr>
          <w:rFonts w:ascii="CESI仿宋-GB2312" w:eastAsia="CESI仿宋-GB2312" w:cs="宋体" w:hint="eastAsia"/>
          <w:kern w:val="0"/>
          <w:sz w:val="32"/>
          <w:szCs w:val="32"/>
        </w:rPr>
        <w:t>000元</w:t>
      </w:r>
      <w:r>
        <w:rPr>
          <w:rFonts w:ascii="CESI仿宋-GB2312" w:eastAsia="CESI仿宋-GB2312" w:cs="宋体"/>
          <w:kern w:val="0"/>
          <w:sz w:val="32"/>
          <w:szCs w:val="32"/>
        </w:rPr>
        <w:t>（超过预算的报价无效）</w:t>
      </w:r>
    </w:p>
    <w:p>
      <w:pPr>
        <w:widowControl/>
        <w:shd w:val="clear" w:color="auto" w:fill="FFFFFF"/>
        <w:spacing w:line="560" w:lineRule="exact"/>
        <w:ind w:firstLine="640"/>
        <w:jc w:val="left"/>
        <w:rPr>
          <w:rFonts w:ascii="CESI仿宋-GB2312" w:eastAsia="CESI仿宋-GB2312" w:cs="宋体" w:hint="eastAsia"/>
          <w:b/>
          <w:kern w:val="0"/>
          <w:sz w:val="32"/>
          <w:szCs w:val="32"/>
          <w:shd w:val="clear" w:color="auto" w:fill="FFFFFF"/>
        </w:rPr>
      </w:pPr>
      <w:r>
        <w:rPr>
          <w:rFonts w:ascii="CESI仿宋-GB2312" w:eastAsia="CESI仿宋-GB2312" w:cs="宋体" w:hint="eastAsia"/>
          <w:b/>
          <w:kern w:val="0"/>
          <w:sz w:val="32"/>
          <w:szCs w:val="32"/>
          <w:shd w:val="clear" w:color="auto" w:fill="FFFFFF"/>
        </w:rPr>
        <w:t>五、提交文件要求</w:t>
      </w:r>
    </w:p>
    <w:p>
      <w:pPr>
        <w:widowControl/>
        <w:shd w:val="clear" w:color="auto" w:fill="FFFFFF"/>
        <w:spacing w:line="560" w:lineRule="exact"/>
        <w:ind w:firstLine="640"/>
        <w:jc w:val="left"/>
        <w:rPr>
          <w:rFonts w:ascii="CESI仿宋-GB2312" w:eastAsia="CESI仿宋-GB2312" w:cs="宋体" w:hint="eastAsia"/>
          <w:kern w:val="0"/>
          <w:sz w:val="32"/>
          <w:szCs w:val="32"/>
        </w:rPr>
      </w:pPr>
      <w:r>
        <w:rPr>
          <w:rFonts w:ascii="CESI仿宋-GB2312" w:eastAsia="CESI仿宋-GB2312" w:cs="宋体" w:hint="eastAsia"/>
          <w:kern w:val="0"/>
          <w:sz w:val="32"/>
          <w:szCs w:val="32"/>
          <w:shd w:val="clear" w:color="auto" w:fill="FFFFFF"/>
        </w:rPr>
        <w:t>1.响应文件必须密封，由法定代表人或其授权代表签字，加盖单位公章。</w:t>
      </w:r>
    </w:p>
    <w:p>
      <w:pPr>
        <w:widowControl/>
        <w:shd w:val="clear" w:color="auto" w:fill="FFFFFF"/>
        <w:spacing w:line="560" w:lineRule="exact"/>
        <w:ind w:firstLine="640"/>
        <w:jc w:val="left"/>
        <w:rPr>
          <w:rFonts w:ascii="CESI仿宋-GB2312" w:eastAsia="CESI仿宋-GB2312" w:cs="宋体" w:hint="eastAsia"/>
          <w:kern w:val="0"/>
          <w:sz w:val="32"/>
          <w:szCs w:val="32"/>
        </w:rPr>
      </w:pPr>
      <w:r>
        <w:rPr>
          <w:rFonts w:ascii="CESI仿宋-GB2312" w:eastAsia="CESI仿宋-GB2312" w:cs="宋体" w:hint="eastAsia"/>
          <w:kern w:val="0"/>
          <w:sz w:val="32"/>
          <w:szCs w:val="32"/>
          <w:shd w:val="clear" w:color="auto" w:fill="FFFFFF"/>
        </w:rPr>
        <w:t>2.响应单位的响应文件，应在规定的截止时间前送达浙江省消保委秘书处。</w:t>
      </w:r>
    </w:p>
    <w:p>
      <w:pPr>
        <w:widowControl/>
        <w:shd w:val="clear" w:color="auto" w:fill="FFFFFF"/>
        <w:spacing w:line="560" w:lineRule="exact"/>
        <w:ind w:firstLine="640"/>
        <w:jc w:val="left"/>
        <w:rPr>
          <w:rFonts w:ascii="CESI仿宋-GB2312" w:eastAsia="CESI仿宋-GB2312" w:cs="宋体" w:hint="eastAsia"/>
          <w:kern w:val="0"/>
          <w:sz w:val="32"/>
          <w:szCs w:val="32"/>
        </w:rPr>
      </w:pPr>
      <w:r>
        <w:rPr>
          <w:rFonts w:ascii="CESI仿宋-GB2312" w:eastAsia="CESI仿宋-GB2312" w:cs="宋体" w:hint="eastAsia"/>
          <w:kern w:val="0"/>
          <w:sz w:val="32"/>
          <w:szCs w:val="32"/>
          <w:shd w:val="clear" w:color="auto" w:fill="FFFFFF"/>
        </w:rPr>
        <w:t>3.</w:t>
      </w:r>
      <w:r>
        <w:rPr>
          <w:rFonts w:ascii="CESI仿宋-GB2312" w:eastAsia="CESI仿宋-GB2312" w:cs="宋体" w:hint="eastAsia"/>
          <w:kern w:val="0"/>
          <w:sz w:val="32"/>
          <w:szCs w:val="32"/>
        </w:rPr>
        <w:t xml:space="preserve"> 询价响应文件应当包含附件所列内容。</w:t>
      </w:r>
    </w:p>
    <w:p>
      <w:pPr>
        <w:widowControl/>
        <w:shd w:val="clear" w:color="auto" w:fill="FFFFFF"/>
        <w:spacing w:line="560" w:lineRule="exact"/>
        <w:ind w:firstLine="640"/>
        <w:jc w:val="left"/>
        <w:rPr>
          <w:rFonts w:ascii="CESI仿宋-GB2312" w:eastAsia="CESI仿宋-GB2312" w:cs="宋体" w:hint="eastAsia"/>
          <w:kern w:val="0"/>
          <w:sz w:val="32"/>
          <w:szCs w:val="32"/>
          <w:shd w:val="clear" w:color="auto" w:fill="FFFFFF"/>
        </w:rPr>
      </w:pPr>
    </w:p>
    <w:p>
      <w:pPr>
        <w:widowControl/>
        <w:shd w:val="clear" w:color="auto" w:fill="FFFFFF"/>
        <w:spacing w:line="560" w:lineRule="exact"/>
        <w:ind w:firstLine="640"/>
        <w:jc w:val="left"/>
        <w:rPr>
          <w:rFonts w:ascii="CESI仿宋-GB2312" w:eastAsia="CESI仿宋-GB2312" w:cs="宋体" w:hint="eastAsia"/>
          <w:kern w:val="0"/>
          <w:sz w:val="32"/>
          <w:szCs w:val="32"/>
        </w:rPr>
      </w:pPr>
      <w:r>
        <w:rPr>
          <w:rFonts w:ascii="CESI仿宋-GB2312" w:eastAsia="CESI仿宋-GB2312" w:cs="宋体" w:hint="eastAsia"/>
          <w:kern w:val="0"/>
          <w:sz w:val="32"/>
          <w:szCs w:val="32"/>
          <w:shd w:val="clear" w:color="auto" w:fill="FFFFFF"/>
        </w:rPr>
        <w:t>以上资料应在202</w:t>
      </w:r>
      <w:r>
        <w:rPr>
          <w:rFonts w:ascii="CESI仿宋-GB2312" w:eastAsia="CESI仿宋-GB2312" w:cs="宋体"/>
          <w:kern w:val="0"/>
          <w:sz w:val="32"/>
          <w:szCs w:val="32"/>
          <w:shd w:val="clear" w:color="auto" w:fill="FFFFFF"/>
        </w:rPr>
        <w:t>3</w:t>
      </w:r>
      <w:r>
        <w:rPr>
          <w:rFonts w:ascii="CESI仿宋-GB2312" w:eastAsia="CESI仿宋-GB2312" w:cs="宋体" w:hint="eastAsia"/>
          <w:kern w:val="0"/>
          <w:sz w:val="32"/>
          <w:szCs w:val="32"/>
          <w:shd w:val="clear" w:color="auto" w:fill="FFFFFF"/>
        </w:rPr>
        <w:t>年</w:t>
      </w:r>
      <w:r>
        <w:rPr>
          <w:rFonts w:ascii="CESI仿宋-GB2312" w:eastAsia="CESI仿宋-GB2312" w:cs="宋体"/>
          <w:kern w:val="0"/>
          <w:sz w:val="32"/>
          <w:szCs w:val="32"/>
          <w:shd w:val="clear" w:color="auto" w:fill="FFFFFF"/>
          <w:lang w:val="en-US" w:eastAsia="zh-CN"/>
        </w:rPr>
        <w:t>9</w:t>
      </w:r>
      <w:r>
        <w:rPr>
          <w:rFonts w:ascii="CESI仿宋-GB2312" w:eastAsia="CESI仿宋-GB2312" w:cs="宋体" w:hint="eastAsia"/>
          <w:kern w:val="0"/>
          <w:sz w:val="32"/>
          <w:szCs w:val="32"/>
          <w:shd w:val="clear" w:color="auto" w:fill="FFFFFF"/>
        </w:rPr>
        <w:t>月</w:t>
      </w:r>
      <w:r>
        <w:rPr>
          <w:rFonts w:ascii="CESI仿宋-GB2312" w:eastAsia="CESI仿宋-GB2312" w:cs="宋体"/>
          <w:kern w:val="0"/>
          <w:sz w:val="32"/>
          <w:szCs w:val="32"/>
          <w:shd w:val="clear" w:color="auto" w:fill="FFFFFF"/>
          <w:lang w:val="en-US" w:eastAsia="zh-CN"/>
        </w:rPr>
        <w:t>21</w:t>
      </w:r>
      <w:r>
        <w:rPr>
          <w:rFonts w:ascii="CESI仿宋-GB2312" w:eastAsia="CESI仿宋-GB2312" w:cs="宋体" w:hint="eastAsia"/>
          <w:kern w:val="0"/>
          <w:sz w:val="32"/>
          <w:szCs w:val="32"/>
          <w:shd w:val="clear" w:color="auto" w:fill="FFFFFF"/>
        </w:rPr>
        <w:t>日</w:t>
      </w:r>
      <w:r>
        <w:rPr>
          <w:rFonts w:ascii="CESI仿宋-GB2312" w:eastAsia="CESI仿宋-GB2312" w:cs="宋体" w:hint="eastAsia"/>
          <w:kern w:val="0"/>
          <w:sz w:val="32"/>
          <w:szCs w:val="32"/>
          <w:shd w:val="clear" w:color="auto" w:fill="FFFFFF"/>
          <w:lang w:val="en-US" w:eastAsia="zh-CN"/>
        </w:rPr>
        <w:t>17</w:t>
      </w:r>
      <w:r>
        <w:rPr>
          <w:rFonts w:ascii="CESI仿宋-GB2312" w:eastAsia="CESI仿宋-GB2312" w:cs="宋体" w:hint="eastAsia"/>
          <w:kern w:val="0"/>
          <w:sz w:val="32"/>
          <w:szCs w:val="32"/>
          <w:shd w:val="clear" w:color="auto" w:fill="FFFFFF"/>
        </w:rPr>
        <w:t>：00前送达浙江省消保委秘书处。</w:t>
      </w:r>
      <w:bookmarkStart w:id="0" w:name="_GoBack"/>
      <w:bookmarkEnd w:id="0"/>
    </w:p>
    <w:p>
      <w:pPr>
        <w:widowControl/>
        <w:shd w:val="clear" w:color="auto" w:fill="FFFFFF"/>
        <w:spacing w:line="560" w:lineRule="exact"/>
        <w:jc w:val="left"/>
        <w:rPr>
          <w:rFonts w:ascii="CESI仿宋-GB2312" w:eastAsia="CESI仿宋-GB2312" w:cs="宋体" w:hint="eastAsia"/>
          <w:kern w:val="0"/>
          <w:sz w:val="32"/>
          <w:szCs w:val="32"/>
        </w:rPr>
      </w:pPr>
      <w:r>
        <w:rPr>
          <w:rFonts w:ascii="CESI仿宋-GB2312" w:eastAsia="CESI仿宋-GB2312" w:cs="宋体" w:hint="eastAsia"/>
          <w:kern w:val="0"/>
          <w:sz w:val="32"/>
          <w:szCs w:val="32"/>
          <w:shd w:val="clear" w:color="auto" w:fill="FFFFFF"/>
        </w:rPr>
        <w:t>　   询价响应单位对提交材料的真实性负责，如存在弄虚作假行为，立即取消资格；已经签订合同的，询价单位有权立即终止合同，并依法依约追究对方责任。</w:t>
      </w:r>
    </w:p>
    <w:p>
      <w:pPr>
        <w:widowControl/>
        <w:shd w:val="clear" w:color="auto" w:fill="FFFFFF"/>
        <w:spacing w:line="560" w:lineRule="exact"/>
        <w:ind w:firstLine="640"/>
        <w:rPr>
          <w:rFonts w:ascii="CESI仿宋-GB2312" w:eastAsia="CESI仿宋-GB2312" w:cs="宋体" w:hint="eastAsia"/>
          <w:kern w:val="0"/>
          <w:sz w:val="32"/>
          <w:szCs w:val="32"/>
        </w:rPr>
      </w:pPr>
      <w:r>
        <w:rPr>
          <w:rFonts w:ascii="CESI仿宋-GB2312" w:eastAsia="CESI仿宋-GB2312" w:cs="宋体" w:hint="eastAsia"/>
          <w:kern w:val="0"/>
          <w:sz w:val="32"/>
          <w:szCs w:val="32"/>
          <w:shd w:val="clear" w:color="auto" w:fill="FFFFFF"/>
        </w:rPr>
        <w:t>联系人：</w:t>
      </w:r>
      <w:r>
        <w:rPr>
          <w:rFonts w:ascii="CESI仿宋-GB2312" w:eastAsia="CESI仿宋-GB2312" w:cs="宋体" w:hint="eastAsia"/>
          <w:kern w:val="0"/>
          <w:sz w:val="32"/>
          <w:szCs w:val="32"/>
          <w:shd w:val="clear" w:color="auto" w:fill="FFFFFF"/>
          <w:lang w:eastAsia="zh-CN"/>
        </w:rPr>
        <w:t>郑</w:t>
      </w:r>
      <w:r>
        <w:rPr>
          <w:rFonts w:ascii="CESI仿宋-GB2312" w:eastAsia="CESI仿宋-GB2312" w:cs="宋体" w:hint="eastAsia"/>
          <w:kern w:val="0"/>
          <w:sz w:val="32"/>
          <w:szCs w:val="32"/>
          <w:shd w:val="clear" w:color="auto" w:fill="FFFFFF"/>
        </w:rPr>
        <w:t>老师；联系电话：</w:t>
      </w:r>
      <w:r>
        <w:rPr>
          <w:rFonts w:ascii="CESI仿宋-GB2312" w:eastAsia="CESI仿宋-GB2312" w:cs="宋体" w:hint="eastAsia"/>
          <w:kern w:val="0"/>
          <w:sz w:val="32"/>
          <w:szCs w:val="32"/>
          <w:shd w:val="clear" w:color="auto" w:fill="FFFFFF"/>
          <w:lang w:val="en-US" w:eastAsia="zh-CN"/>
        </w:rPr>
        <w:t>17857403233</w:t>
      </w:r>
      <w:r>
        <w:rPr>
          <w:rFonts w:ascii="CESI仿宋-GB2312" w:eastAsia="CESI仿宋-GB2312" w:cs="宋体" w:hint="eastAsia"/>
          <w:kern w:val="0"/>
          <w:sz w:val="32"/>
          <w:szCs w:val="32"/>
          <w:shd w:val="clear" w:color="auto" w:fill="FFFFFF"/>
        </w:rPr>
        <w:t>。</w:t>
      </w:r>
    </w:p>
    <w:p>
      <w:pPr>
        <w:widowControl/>
        <w:shd w:val="clear" w:color="auto" w:fill="FFFFFF"/>
        <w:spacing w:line="560" w:lineRule="exact"/>
        <w:ind w:firstLine="640"/>
        <w:jc w:val="left"/>
        <w:rPr>
          <w:rFonts w:ascii="CESI仿宋-GB2312" w:eastAsia="CESI仿宋-GB2312" w:cs="宋体" w:hint="eastAsia"/>
          <w:kern w:val="0"/>
          <w:sz w:val="32"/>
          <w:szCs w:val="32"/>
          <w:shd w:val="clear" w:color="auto" w:fill="FFFFFF"/>
        </w:rPr>
      </w:pPr>
      <w:r>
        <w:rPr>
          <w:rFonts w:ascii="CESI仿宋-GB2312" w:eastAsia="CESI仿宋-GB2312" w:cs="宋体" w:hint="eastAsia"/>
          <w:kern w:val="0"/>
          <w:sz w:val="32"/>
          <w:szCs w:val="32"/>
          <w:shd w:val="clear" w:color="auto" w:fill="FFFFFF"/>
        </w:rPr>
        <w:t>联系地址：浙江省消费者权益保护委员会秘书处,杭州市天目山路226号网新大厦811室。</w:t>
      </w:r>
    </w:p>
    <w:p>
      <w:pPr>
        <w:pStyle w:val="18"/>
        <w:shd w:val="clear" w:color="auto" w:fill="FFFFFF"/>
        <w:spacing w:before="0" w:beforeAutospacing="0" w:after="0" w:afterAutospacing="0" w:line="560" w:lineRule="exact"/>
        <w:ind w:left="0"/>
        <w:rPr>
          <w:rFonts w:ascii="CESI仿宋-GB2312" w:eastAsia="CESI仿宋-GB2312" w:hint="eastAsia"/>
          <w:sz w:val="32"/>
          <w:szCs w:val="32"/>
        </w:rPr>
      </w:pPr>
    </w:p>
    <w:p>
      <w:pPr>
        <w:pStyle w:val="18"/>
        <w:shd w:val="clear" w:color="auto" w:fill="FFFFFF"/>
        <w:spacing w:before="0" w:beforeAutospacing="0" w:after="0" w:afterAutospacing="0" w:line="560" w:lineRule="exact"/>
        <w:ind w:left="0"/>
        <w:rPr>
          <w:rFonts w:ascii="CESI仿宋-GB2312" w:eastAsia="CESI仿宋-GB2312" w:hint="eastAsia"/>
          <w:sz w:val="32"/>
          <w:szCs w:val="32"/>
        </w:rPr>
      </w:pPr>
    </w:p>
    <w:p>
      <w:pPr>
        <w:pStyle w:val="18"/>
        <w:shd w:val="clear" w:color="auto" w:fill="FFFFFF"/>
        <w:spacing w:before="0" w:beforeAutospacing="0" w:after="0" w:afterAutospacing="0" w:line="560" w:lineRule="exact"/>
        <w:ind w:left="0"/>
        <w:rPr>
          <w:rFonts w:ascii="CESI仿宋-GB2312" w:eastAsia="CESI仿宋-GB2312" w:hint="eastAsia"/>
          <w:sz w:val="32"/>
          <w:szCs w:val="32"/>
        </w:rPr>
      </w:pPr>
    </w:p>
    <w:p>
      <w:pPr>
        <w:pStyle w:val="18"/>
        <w:shd w:val="clear" w:color="auto" w:fill="FFFFFF"/>
        <w:spacing w:before="0" w:beforeAutospacing="0" w:after="0" w:afterAutospacing="0" w:line="560" w:lineRule="exact"/>
        <w:ind w:firstLine="480"/>
        <w:rPr>
          <w:rFonts w:ascii="CESI仿宋-GB2312" w:eastAsia="CESI仿宋-GB2312" w:hint="eastAsia"/>
          <w:sz w:val="32"/>
          <w:szCs w:val="32"/>
        </w:rPr>
      </w:pPr>
      <w:r>
        <w:rPr>
          <w:rFonts w:ascii="CESI仿宋-GB2312" w:eastAsia="CESI仿宋-GB2312" w:hint="eastAsia"/>
          <w:sz w:val="32"/>
          <w:szCs w:val="32"/>
        </w:rPr>
        <w:t>　　　　　　　　浙江省消费者权益保护委员会秘书处</w:t>
      </w:r>
    </w:p>
    <w:p>
      <w:pPr>
        <w:pStyle w:val="18"/>
        <w:shd w:val="clear" w:color="auto" w:fill="FFFFFF"/>
        <w:spacing w:before="0" w:beforeAutospacing="0" w:after="0" w:afterAutospacing="0" w:line="560" w:lineRule="exact"/>
        <w:rPr>
          <w:rFonts w:ascii="CESI仿宋-GB2312" w:eastAsia="CESI仿宋-GB2312" w:hint="eastAsia"/>
          <w:sz w:val="32"/>
          <w:szCs w:val="32"/>
        </w:rPr>
      </w:pPr>
      <w:r>
        <w:rPr>
          <w:rFonts w:ascii="CESI仿宋-GB2312" w:eastAsia="CESI仿宋-GB2312" w:hint="eastAsia"/>
          <w:sz w:val="32"/>
          <w:szCs w:val="32"/>
        </w:rPr>
        <w:t>　　　　　　　　　　    二0二</w:t>
      </w:r>
      <w:r>
        <w:rPr>
          <w:rFonts w:ascii="CESI仿宋-GB2312" w:eastAsia="CESI仿宋-GB2312"/>
          <w:sz w:val="32"/>
          <w:szCs w:val="32"/>
        </w:rPr>
        <w:t>三</w:t>
      </w:r>
      <w:r>
        <w:rPr>
          <w:rFonts w:ascii="CESI仿宋-GB2312" w:eastAsia="CESI仿宋-GB2312" w:hint="eastAsia"/>
          <w:sz w:val="32"/>
          <w:szCs w:val="32"/>
        </w:rPr>
        <w:t>年</w:t>
      </w:r>
      <w:r>
        <w:rPr>
          <w:rFonts w:ascii="CESI仿宋-GB2312" w:eastAsia="CESI仿宋-GB2312"/>
          <w:sz w:val="32"/>
          <w:szCs w:val="32"/>
          <w:lang w:eastAsia="zh-CN"/>
        </w:rPr>
        <w:t>九</w:t>
      </w:r>
      <w:r>
        <w:rPr>
          <w:rFonts w:ascii="CESI仿宋-GB2312" w:eastAsia="CESI仿宋-GB2312" w:hint="eastAsia"/>
          <w:sz w:val="32"/>
          <w:szCs w:val="32"/>
        </w:rPr>
        <w:t>月</w:t>
      </w:r>
      <w:r>
        <w:rPr>
          <w:rFonts w:ascii="CESI仿宋-GB2312" w:eastAsia="CESI仿宋-GB2312" w:hint="eastAsia"/>
          <w:sz w:val="32"/>
          <w:szCs w:val="32"/>
          <w:lang w:eastAsia="zh-CN"/>
        </w:rPr>
        <w:t>十</w:t>
      </w:r>
      <w:r>
        <w:rPr>
          <w:rFonts w:ascii="CESI仿宋-GB2312" w:eastAsia="CESI仿宋-GB2312"/>
          <w:sz w:val="32"/>
          <w:szCs w:val="32"/>
          <w:lang w:eastAsia="zh-CN"/>
        </w:rPr>
        <w:t>八</w:t>
      </w:r>
      <w:r>
        <w:rPr>
          <w:rFonts w:ascii="CESI仿宋-GB2312" w:eastAsia="CESI仿宋-GB2312" w:hint="eastAsia"/>
          <w:sz w:val="32"/>
          <w:szCs w:val="32"/>
        </w:rPr>
        <w:t>日</w:t>
      </w:r>
    </w:p>
    <w:p>
      <w:pPr>
        <w:widowControl/>
        <w:spacing w:line="560" w:lineRule="exact"/>
        <w:jc w:val="left"/>
        <w:rPr>
          <w:rFonts w:ascii="CESI仿宋-GB2312" w:eastAsia="CESI仿宋-GB2312" w:cs="宋体" w:hint="eastAsia"/>
          <w:kern w:val="0"/>
          <w:sz w:val="32"/>
          <w:szCs w:val="32"/>
        </w:rPr>
      </w:pPr>
      <w:r>
        <w:rPr>
          <w:rFonts w:ascii="CESI仿宋-GB2312" w:eastAsia="CESI仿宋-GB2312" w:cs="宋体" w:hint="eastAsia"/>
          <w:kern w:val="0"/>
          <w:sz w:val="32"/>
          <w:szCs w:val="32"/>
        </w:rPr>
        <w:br w:type="page"/>
      </w:r>
    </w:p>
    <w:p>
      <w:pPr>
        <w:widowControl/>
        <w:spacing w:line="560" w:lineRule="exact"/>
        <w:jc w:val="left"/>
        <w:rPr>
          <w:rFonts w:ascii="仿宋" w:eastAsia="仿宋" w:cs="宋体"/>
          <w:kern w:val="0"/>
          <w:sz w:val="32"/>
          <w:szCs w:val="32"/>
        </w:rPr>
      </w:pPr>
      <w:r>
        <w:rPr>
          <w:rFonts w:ascii="仿宋" w:eastAsia="仿宋" w:cs="宋体" w:hint="eastAsia"/>
          <w:kern w:val="0"/>
          <w:sz w:val="32"/>
          <w:szCs w:val="32"/>
        </w:rPr>
        <w:t>附件一</w:t>
      </w:r>
    </w:p>
    <w:p>
      <w:pPr>
        <w:pStyle w:val="1"/>
      </w:pPr>
      <w:bookmarkStart w:id="1" w:name="_Toc95574115"/>
      <w:bookmarkStart w:id="2" w:name="_Toc99730022"/>
      <w:r>
        <w:rPr>
          <w:rFonts w:hint="eastAsia"/>
        </w:rPr>
        <w:t>一、询价一览表</w:t>
      </w:r>
      <w:bookmarkEnd w:id="1"/>
      <w:bookmarkEnd w:id="2"/>
    </w:p>
    <w:p>
      <w:pPr>
        <w:adjustRightInd w:val="0"/>
        <w:spacing w:line="600" w:lineRule="exact"/>
        <w:jc w:val="center"/>
        <w:rPr>
          <w:rFonts w:ascii="仿宋" w:eastAsia="仿宋" w:cs="宋体"/>
          <w:b/>
          <w:bCs/>
          <w:snapToGrid w:val="0"/>
          <w:kern w:val="0"/>
        </w:rPr>
      </w:pPr>
    </w:p>
    <w:p>
      <w:pPr>
        <w:adjustRightInd w:val="0"/>
        <w:spacing w:line="360" w:lineRule="auto"/>
        <w:rPr>
          <w:rFonts w:ascii="仿宋" w:eastAsia="仿宋" w:cs="宋体"/>
        </w:rPr>
      </w:pPr>
      <w:r>
        <w:rPr>
          <w:rFonts w:ascii="仿宋" w:eastAsia="仿宋" w:cs="宋体" w:hint="eastAsia"/>
        </w:rPr>
        <w:t>项目名称：</w:t>
      </w:r>
      <w:r>
        <w:rPr>
          <w:rFonts w:ascii="仿宋" w:eastAsia="仿宋" w:cs="宋体"/>
        </w:rPr>
        <w:t xml:space="preserve"> </w:t>
      </w:r>
    </w:p>
    <w:tbl>
      <w:tblPr>
        <w:jc w:val="left"/>
        <w:tblInd w:w="0" w:type="dxa"/>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522"/>
      </w:tblGrid>
      <w:tr>
        <w:trPr>
          <w:trHeight w:val="1178"/>
        </w:trPr>
        <w:tc>
          <w:tcPr>
            <w:tcW w:w="8522" w:type="dxa"/>
            <w:tcBorders>
              <w:top w:val="single" w:sz="4" w:space="0" w:color="auto"/>
              <w:left w:val="single" w:sz="4" w:space="0" w:color="auto"/>
              <w:bottom w:val="single" w:sz="4" w:space="0" w:color="auto"/>
              <w:right w:val="single" w:sz="4" w:space="0" w:color="auto"/>
            </w:tcBorders>
            <w:noWrap/>
            <w:vAlign w:val="center"/>
          </w:tcPr>
          <w:p>
            <w:pPr>
              <w:adjustRightInd w:val="0"/>
              <w:spacing w:line="360" w:lineRule="auto"/>
              <w:jc w:val="left"/>
              <w:rPr>
                <w:rFonts w:ascii="仿宋" w:eastAsia="仿宋" w:cs="宋体"/>
              </w:rPr>
            </w:pPr>
            <w:r>
              <w:rPr>
                <w:rFonts w:ascii="仿宋" w:eastAsia="仿宋" w:cs="宋体" w:hint="eastAsia"/>
              </w:rPr>
              <w:t>总报价（人民币）</w:t>
            </w:r>
            <w:r>
              <w:rPr>
                <w:rFonts w:ascii="Calibri" w:eastAsia="仿宋" w:cs="Calibri" w:hAnsi="Calibri"/>
              </w:rPr>
              <w:t>¥</w:t>
            </w:r>
            <w:r>
              <w:rPr>
                <w:rFonts w:ascii="仿宋" w:eastAsia="仿宋" w:cs="宋体" w:hint="eastAsia"/>
                <w:u w:val="single"/>
              </w:rPr>
              <w:t xml:space="preserve">              </w:t>
            </w:r>
          </w:p>
          <w:p>
            <w:pPr>
              <w:adjustRightInd w:val="0"/>
              <w:spacing w:line="360" w:lineRule="auto"/>
              <w:ind w:firstLineChars="600" w:firstLine="1260"/>
              <w:rPr>
                <w:rFonts w:ascii="仿宋" w:eastAsia="仿宋" w:cs="宋体"/>
                <w:u w:val="single"/>
              </w:rPr>
            </w:pPr>
            <w:r>
              <w:rPr>
                <w:rFonts w:ascii="仿宋" w:eastAsia="仿宋" w:cs="宋体" w:hint="eastAsia"/>
              </w:rPr>
              <w:t>大写：</w:t>
            </w:r>
            <w:r>
              <w:rPr>
                <w:rFonts w:ascii="仿宋" w:eastAsia="仿宋" w:cs="宋体" w:hint="eastAsia"/>
                <w:u w:val="single"/>
              </w:rPr>
              <w:t xml:space="preserve">             </w:t>
            </w:r>
            <w:r>
              <w:rPr>
                <w:rFonts w:ascii="仿宋" w:eastAsia="仿宋" w:cs="宋体"/>
                <w:u w:val="single"/>
              </w:rPr>
              <w:t xml:space="preserve"> </w:t>
            </w:r>
          </w:p>
        </w:tc>
      </w:tr>
    </w:tbl>
    <w:p>
      <w:pPr>
        <w:adjustRightInd w:val="0"/>
        <w:spacing w:line="360" w:lineRule="auto"/>
        <w:jc w:val="left"/>
        <w:rPr>
          <w:rFonts w:ascii="仿宋" w:eastAsia="仿宋" w:cs="宋体"/>
        </w:rPr>
      </w:pPr>
    </w:p>
    <w:p>
      <w:pPr>
        <w:adjustRightInd w:val="0"/>
        <w:spacing w:line="360" w:lineRule="auto"/>
        <w:rPr>
          <w:rFonts w:ascii="仿宋" w:eastAsia="仿宋" w:cs="宋体"/>
          <w:b/>
          <w:bCs/>
        </w:rPr>
      </w:pPr>
      <w:r>
        <w:rPr>
          <w:rFonts w:ascii="仿宋" w:eastAsia="仿宋" w:cs="宋体" w:hint="eastAsia"/>
          <w:b/>
          <w:bCs/>
        </w:rPr>
        <w:t>注：“报价方式”系一次报清，完成本项目所需的所有费用均包含在总报价中。</w:t>
      </w:r>
    </w:p>
    <w:p>
      <w:pPr>
        <w:adjustRightInd w:val="0"/>
        <w:spacing w:line="360" w:lineRule="auto"/>
        <w:ind w:firstLineChars="200" w:firstLine="420"/>
        <w:rPr>
          <w:rFonts w:ascii="仿宋" w:eastAsia="仿宋" w:cs="宋体"/>
        </w:rPr>
      </w:pPr>
    </w:p>
    <w:p>
      <w:pPr>
        <w:adjustRightInd w:val="0"/>
        <w:spacing w:line="360" w:lineRule="auto"/>
        <w:ind w:firstLineChars="200" w:firstLine="420"/>
        <w:rPr>
          <w:rFonts w:ascii="仿宋" w:eastAsia="仿宋" w:cs="宋体"/>
        </w:rPr>
      </w:pPr>
    </w:p>
    <w:p>
      <w:pPr>
        <w:adjustRightInd w:val="0"/>
        <w:spacing w:line="360" w:lineRule="auto"/>
        <w:ind w:firstLineChars="200" w:firstLine="420"/>
        <w:rPr>
          <w:rFonts w:ascii="仿宋" w:eastAsia="仿宋" w:cs="宋体"/>
        </w:rPr>
      </w:pPr>
    </w:p>
    <w:p>
      <w:pPr>
        <w:adjustRightInd w:val="0"/>
        <w:spacing w:line="360" w:lineRule="auto"/>
        <w:ind w:firstLineChars="2150" w:firstLine="4515"/>
        <w:rPr>
          <w:rFonts w:ascii="仿宋" w:eastAsia="仿宋" w:cs="宋体"/>
        </w:rPr>
      </w:pPr>
      <w:r>
        <w:rPr>
          <w:rFonts w:ascii="仿宋" w:eastAsia="仿宋" w:cs="宋体" w:hint="eastAsia"/>
          <w:snapToGrid w:val="0"/>
          <w:kern w:val="0"/>
        </w:rPr>
        <w:t>询价响应人(</w:t>
      </w:r>
      <w:r>
        <w:rPr>
          <w:rFonts w:ascii="仿宋" w:eastAsia="仿宋" w:cs="宋体" w:hint="eastAsia"/>
        </w:rPr>
        <w:t>盖公章</w:t>
      </w:r>
      <w:r>
        <w:rPr>
          <w:rFonts w:ascii="仿宋" w:eastAsia="仿宋" w:cs="宋体" w:hint="eastAsia"/>
          <w:snapToGrid w:val="0"/>
          <w:kern w:val="0"/>
        </w:rPr>
        <w:t>或电子签章</w:t>
      </w:r>
      <w:r>
        <w:rPr>
          <w:rFonts w:ascii="仿宋" w:eastAsia="仿宋" w:cs="宋体" w:hint="eastAsia"/>
        </w:rPr>
        <w:t>)</w:t>
      </w:r>
    </w:p>
    <w:p>
      <w:pPr>
        <w:adjustRightInd w:val="0"/>
        <w:spacing w:line="360" w:lineRule="auto"/>
        <w:ind w:firstLineChars="2150" w:firstLine="4515"/>
        <w:rPr>
          <w:rFonts w:ascii="仿宋" w:eastAsia="仿宋" w:cs="宋体"/>
        </w:rPr>
      </w:pPr>
    </w:p>
    <w:p>
      <w:pPr>
        <w:spacing w:line="420" w:lineRule="exact"/>
        <w:ind w:firstLineChars="2150" w:firstLine="4515"/>
        <w:rPr>
          <w:rFonts w:ascii="仿宋" w:eastAsia="仿宋" w:cs="宋体"/>
        </w:rPr>
      </w:pPr>
      <w:r>
        <w:rPr>
          <w:rFonts w:ascii="仿宋" w:eastAsia="仿宋" w:cs="宋体" w:hint="eastAsia"/>
        </w:rPr>
        <w:t>日期：</w:t>
      </w:r>
      <w:r>
        <w:rPr>
          <w:rFonts w:ascii="文泉驿正黑" w:eastAsia="仿宋" w:cs="宋体" w:hAnsi="文泉驿正黑"/>
        </w:rPr>
        <w:t xml:space="preserve">   </w:t>
      </w:r>
      <w:r>
        <w:rPr>
          <w:rFonts w:ascii="仿宋" w:eastAsia="仿宋" w:cs="宋体" w:hint="eastAsia"/>
        </w:rPr>
        <w:t>年  月  日</w:t>
      </w:r>
    </w:p>
    <w:p>
      <w:pPr>
        <w:widowControl/>
        <w:spacing w:line="560" w:lineRule="exact"/>
        <w:jc w:val="left"/>
        <w:rPr>
          <w:rFonts w:ascii="仿宋" w:eastAsia="仿宋" w:cs="宋体"/>
          <w:b/>
          <w:bCs/>
        </w:rPr>
      </w:pPr>
      <w:r>
        <w:rPr>
          <w:rFonts w:ascii="仿宋" w:eastAsia="仿宋" w:cs="宋体" w:hint="eastAsia"/>
          <w:b/>
          <w:bCs/>
        </w:rPr>
        <w:br w:type="page"/>
      </w:r>
      <w:r>
        <w:rPr>
          <w:rFonts w:ascii="仿宋" w:eastAsia="仿宋" w:cs="宋体" w:hint="eastAsia"/>
          <w:kern w:val="0"/>
          <w:sz w:val="32"/>
          <w:szCs w:val="32"/>
        </w:rPr>
        <w:t>附件二</w:t>
      </w:r>
    </w:p>
    <w:p>
      <w:pPr>
        <w:pStyle w:val="1"/>
      </w:pPr>
      <w:bookmarkStart w:id="3" w:name="_Toc99730023"/>
      <w:bookmarkStart w:id="4" w:name="_Toc95574116"/>
      <w:bookmarkStart w:id="5" w:name="_Toc83114375"/>
      <w:r>
        <w:rPr>
          <w:rFonts w:hint="eastAsia"/>
        </w:rPr>
        <w:t>二、报价明细</w:t>
      </w:r>
      <w:bookmarkEnd w:id="3"/>
      <w:bookmarkEnd w:id="4"/>
      <w:bookmarkEnd w:id="5"/>
      <w:r>
        <w:rPr>
          <w:rFonts w:hint="eastAsia"/>
        </w:rPr>
        <w:t>清单</w:t>
      </w:r>
    </w:p>
    <w:p>
      <w:pPr>
        <w:adjustRightInd w:val="0"/>
        <w:spacing w:line="360" w:lineRule="auto"/>
        <w:rPr>
          <w:rFonts w:ascii="仿宋" w:eastAsia="仿宋" w:cs="宋体"/>
        </w:rPr>
      </w:pPr>
      <w:r>
        <w:rPr>
          <w:rFonts w:ascii="仿宋" w:eastAsia="仿宋" w:cs="宋体" w:hint="eastAsia"/>
        </w:rPr>
        <w:t>项目名称：</w:t>
      </w:r>
      <w:r>
        <w:rPr>
          <w:rFonts w:ascii="仿宋" w:eastAsia="仿宋" w:cs="宋体"/>
        </w:rPr>
        <w:t xml:space="preserve"> </w:t>
      </w:r>
    </w:p>
    <w:p>
      <w:pPr>
        <w:jc w:val="right"/>
        <w:rPr>
          <w:rFonts w:ascii="仿宋" w:eastAsia="仿宋" w:cs="宋体"/>
        </w:rPr>
      </w:pPr>
      <w:r>
        <w:rPr>
          <w:rFonts w:ascii="仿宋" w:eastAsia="仿宋" w:cs="宋体" w:hint="eastAsia"/>
        </w:rPr>
        <w:t>元人民币</w:t>
      </w:r>
    </w:p>
    <w:tbl>
      <w:tblPr>
        <w:jc w:val="left"/>
        <w:tblInd w:w="0" w:type="dxa"/>
        <w:tblW w:w="833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59"/>
        <w:gridCol w:w="2693"/>
        <w:gridCol w:w="2126"/>
        <w:gridCol w:w="2552"/>
      </w:tblGrid>
      <w:tr>
        <w:trPr>
          <w:trHeight w:val="285"/>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r>
              <w:rPr>
                <w:rFonts w:ascii="仿宋" w:eastAsia="仿宋" w:cs="宋体" w:hint="eastAsia"/>
                <w:color w:val="000000"/>
                <w:kern w:val="0"/>
              </w:rPr>
              <w:t>序号</w:t>
            </w:r>
          </w:p>
        </w:tc>
        <w:tc>
          <w:tcPr>
            <w:tcW w:w="2693"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r>
              <w:rPr>
                <w:rFonts w:ascii="仿宋" w:eastAsia="仿宋" w:cs="宋体" w:hint="eastAsia"/>
                <w:color w:val="000000"/>
                <w:kern w:val="0"/>
              </w:rPr>
              <w:t>名称</w:t>
            </w:r>
          </w:p>
        </w:tc>
        <w:tc>
          <w:tcPr>
            <w:tcW w:w="2126"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r>
              <w:rPr>
                <w:rFonts w:ascii="仿宋" w:eastAsia="仿宋" w:cs="宋体" w:hint="eastAsia"/>
                <w:color w:val="000000"/>
                <w:kern w:val="0"/>
              </w:rPr>
              <w:t>金额/元</w:t>
            </w:r>
          </w:p>
        </w:tc>
        <w:tc>
          <w:tcPr>
            <w:tcW w:w="2552"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r>
              <w:rPr>
                <w:rFonts w:ascii="仿宋" w:eastAsia="仿宋" w:cs="宋体" w:hint="eastAsia"/>
                <w:color w:val="000000"/>
                <w:kern w:val="0"/>
              </w:rPr>
              <w:t>备注</w:t>
            </w:r>
          </w:p>
        </w:tc>
      </w:tr>
      <w:tr>
        <w:trPr>
          <w:trHeight w:val="285"/>
        </w:trPr>
        <w:tc>
          <w:tcPr>
            <w:tcW w:w="959"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r>
              <w:rPr>
                <w:rFonts w:ascii="仿宋" w:eastAsia="仿宋" w:cs="宋体" w:hint="eastAsia"/>
                <w:color w:val="000000"/>
                <w:kern w:val="0"/>
              </w:rPr>
              <w:t>1</w:t>
            </w:r>
          </w:p>
        </w:tc>
        <w:tc>
          <w:tcPr>
            <w:tcW w:w="2693" w:type="dxa"/>
            <w:tcBorders>
              <w:top w:val="nil"/>
              <w:left w:val="nil"/>
              <w:bottom w:val="single" w:sz="4" w:space="0" w:color="auto"/>
              <w:right w:val="single" w:sz="4" w:space="0" w:color="auto"/>
            </w:tcBorders>
            <w:shd w:val="clear" w:color="auto" w:fill="auto"/>
            <w:noWrap/>
            <w:vAlign w:val="center"/>
          </w:tcPr>
          <w:p>
            <w:pPr>
              <w:widowControl/>
              <w:rPr>
                <w:rFonts w:ascii="仿宋" w:eastAsia="仿宋" w:cs="宋体"/>
                <w:color w:val="000000"/>
                <w:kern w:val="0"/>
              </w:rPr>
            </w:pPr>
          </w:p>
        </w:tc>
        <w:tc>
          <w:tcPr>
            <w:tcW w:w="2126" w:type="dxa"/>
            <w:tcBorders>
              <w:top w:val="nil"/>
              <w:left w:val="nil"/>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p>
        </w:tc>
        <w:tc>
          <w:tcPr>
            <w:tcW w:w="2552" w:type="dxa"/>
            <w:tcBorders>
              <w:top w:val="nil"/>
              <w:left w:val="nil"/>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p>
        </w:tc>
      </w:tr>
      <w:tr>
        <w:trPr>
          <w:trHeight w:val="570"/>
        </w:trPr>
        <w:tc>
          <w:tcPr>
            <w:tcW w:w="959"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r>
              <w:rPr>
                <w:rFonts w:ascii="仿宋" w:eastAsia="仿宋" w:cs="宋体" w:hint="eastAsia"/>
                <w:color w:val="000000"/>
                <w:kern w:val="0"/>
              </w:rPr>
              <w:t>2</w:t>
            </w:r>
          </w:p>
        </w:tc>
        <w:tc>
          <w:tcPr>
            <w:tcW w:w="2693" w:type="dxa"/>
            <w:tcBorders>
              <w:top w:val="nil"/>
              <w:left w:val="nil"/>
              <w:bottom w:val="single" w:sz="4" w:space="0" w:color="auto"/>
              <w:right w:val="single" w:sz="4" w:space="0" w:color="auto"/>
            </w:tcBorders>
            <w:shd w:val="clear" w:color="auto" w:fill="auto"/>
            <w:noWrap/>
            <w:vAlign w:val="center"/>
          </w:tcPr>
          <w:p>
            <w:pPr>
              <w:widowControl/>
              <w:rPr>
                <w:rFonts w:ascii="仿宋" w:eastAsia="仿宋" w:cs="宋体"/>
                <w:color w:val="000000"/>
                <w:kern w:val="0"/>
              </w:rPr>
            </w:pPr>
          </w:p>
        </w:tc>
        <w:tc>
          <w:tcPr>
            <w:tcW w:w="2126" w:type="dxa"/>
            <w:tcBorders>
              <w:top w:val="nil"/>
              <w:left w:val="nil"/>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p>
        </w:tc>
        <w:tc>
          <w:tcPr>
            <w:tcW w:w="2552" w:type="dxa"/>
            <w:tcBorders>
              <w:top w:val="nil"/>
              <w:left w:val="nil"/>
              <w:bottom w:val="single" w:sz="4" w:space="0" w:color="auto"/>
              <w:right w:val="single" w:sz="4" w:space="0" w:color="auto"/>
            </w:tcBorders>
            <w:shd w:val="clear" w:color="auto" w:fill="auto"/>
            <w:noWrap/>
            <w:vAlign w:val="center"/>
          </w:tcPr>
          <w:p>
            <w:pPr>
              <w:widowControl/>
              <w:jc w:val="left"/>
              <w:rPr>
                <w:rFonts w:ascii="仿宋" w:eastAsia="仿宋" w:cs="宋体"/>
                <w:color w:val="000000"/>
                <w:kern w:val="0"/>
              </w:rPr>
            </w:pPr>
          </w:p>
        </w:tc>
      </w:tr>
      <w:tr>
        <w:trPr>
          <w:trHeight w:val="570"/>
        </w:trPr>
        <w:tc>
          <w:tcPr>
            <w:tcW w:w="959"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r>
              <w:rPr>
                <w:rFonts w:ascii="仿宋" w:eastAsia="仿宋" w:cs="宋体" w:hint="eastAsia"/>
                <w:color w:val="000000"/>
                <w:kern w:val="0"/>
              </w:rPr>
              <w:t>3</w:t>
            </w:r>
          </w:p>
        </w:tc>
        <w:tc>
          <w:tcPr>
            <w:tcW w:w="2693" w:type="dxa"/>
            <w:tcBorders>
              <w:top w:val="nil"/>
              <w:left w:val="nil"/>
              <w:bottom w:val="single" w:sz="4" w:space="0" w:color="auto"/>
              <w:right w:val="single" w:sz="4" w:space="0" w:color="auto"/>
            </w:tcBorders>
            <w:shd w:val="clear" w:color="auto" w:fill="auto"/>
            <w:noWrap/>
            <w:vAlign w:val="center"/>
          </w:tcPr>
          <w:p>
            <w:pPr>
              <w:widowControl/>
              <w:rPr>
                <w:rFonts w:ascii="仿宋" w:eastAsia="仿宋" w:cs="宋体"/>
                <w:color w:val="000000"/>
                <w:kern w:val="0"/>
              </w:rPr>
            </w:pPr>
          </w:p>
        </w:tc>
        <w:tc>
          <w:tcPr>
            <w:tcW w:w="2126" w:type="dxa"/>
            <w:tcBorders>
              <w:top w:val="nil"/>
              <w:left w:val="nil"/>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p>
        </w:tc>
        <w:tc>
          <w:tcPr>
            <w:tcW w:w="2552" w:type="dxa"/>
            <w:tcBorders>
              <w:top w:val="nil"/>
              <w:left w:val="nil"/>
              <w:bottom w:val="single" w:sz="4" w:space="0" w:color="auto"/>
              <w:right w:val="single" w:sz="4" w:space="0" w:color="auto"/>
            </w:tcBorders>
            <w:shd w:val="clear" w:color="auto" w:fill="auto"/>
            <w:noWrap/>
            <w:vAlign w:val="center"/>
          </w:tcPr>
          <w:p>
            <w:pPr>
              <w:widowControl/>
              <w:jc w:val="left"/>
              <w:rPr>
                <w:rFonts w:ascii="仿宋" w:eastAsia="仿宋" w:cs="宋体"/>
                <w:color w:val="000000"/>
                <w:kern w:val="0"/>
              </w:rPr>
            </w:pPr>
          </w:p>
        </w:tc>
      </w:tr>
      <w:tr>
        <w:trPr>
          <w:trHeight w:val="285"/>
        </w:trPr>
        <w:tc>
          <w:tcPr>
            <w:tcW w:w="959"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r>
              <w:rPr>
                <w:rFonts w:ascii="仿宋" w:eastAsia="仿宋" w:cs="宋体" w:hint="eastAsia"/>
                <w:color w:val="000000"/>
                <w:kern w:val="0"/>
              </w:rPr>
              <w:t>……</w:t>
            </w:r>
          </w:p>
        </w:tc>
        <w:tc>
          <w:tcPr>
            <w:tcW w:w="2693" w:type="dxa"/>
            <w:tcBorders>
              <w:top w:val="nil"/>
              <w:left w:val="nil"/>
              <w:bottom w:val="single" w:sz="4" w:space="0" w:color="auto"/>
              <w:right w:val="single" w:sz="4" w:space="0" w:color="auto"/>
            </w:tcBorders>
            <w:shd w:val="clear" w:color="auto" w:fill="auto"/>
            <w:noWrap/>
            <w:vAlign w:val="center"/>
          </w:tcPr>
          <w:p>
            <w:pPr>
              <w:widowControl/>
              <w:rPr>
                <w:rFonts w:ascii="仿宋" w:eastAsia="仿宋" w:cs="宋体"/>
                <w:color w:val="000000"/>
                <w:kern w:val="0"/>
              </w:rPr>
            </w:pPr>
          </w:p>
        </w:tc>
        <w:tc>
          <w:tcPr>
            <w:tcW w:w="2126" w:type="dxa"/>
            <w:tcBorders>
              <w:top w:val="nil"/>
              <w:left w:val="nil"/>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p>
        </w:tc>
        <w:tc>
          <w:tcPr>
            <w:tcW w:w="2552" w:type="dxa"/>
            <w:tcBorders>
              <w:top w:val="nil"/>
              <w:left w:val="nil"/>
              <w:bottom w:val="single" w:sz="4" w:space="0" w:color="auto"/>
              <w:right w:val="single" w:sz="4" w:space="0" w:color="auto"/>
            </w:tcBorders>
            <w:shd w:val="clear" w:color="auto" w:fill="auto"/>
            <w:noWrap/>
            <w:vAlign w:val="center"/>
          </w:tcPr>
          <w:p>
            <w:pPr>
              <w:widowControl/>
              <w:jc w:val="left"/>
              <w:rPr>
                <w:rFonts w:ascii="仿宋" w:eastAsia="仿宋" w:cs="宋体"/>
                <w:color w:val="000000"/>
                <w:kern w:val="0"/>
              </w:rPr>
            </w:pPr>
          </w:p>
        </w:tc>
      </w:tr>
      <w:tr>
        <w:trPr>
          <w:trHeight w:val="267"/>
        </w:trPr>
        <w:tc>
          <w:tcPr>
            <w:tcW w:w="959"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r>
              <w:rPr>
                <w:rFonts w:ascii="仿宋" w:eastAsia="仿宋" w:cs="宋体" w:hint="eastAsia"/>
                <w:color w:val="000000"/>
                <w:kern w:val="0"/>
              </w:rPr>
              <w:t>……</w:t>
            </w:r>
          </w:p>
        </w:tc>
        <w:tc>
          <w:tcPr>
            <w:tcW w:w="2693" w:type="dxa"/>
            <w:tcBorders>
              <w:top w:val="nil"/>
              <w:left w:val="nil"/>
              <w:bottom w:val="single" w:sz="4" w:space="0" w:color="auto"/>
              <w:right w:val="single" w:sz="4" w:space="0" w:color="auto"/>
            </w:tcBorders>
            <w:shd w:val="clear" w:color="auto" w:fill="auto"/>
            <w:noWrap/>
            <w:vAlign w:val="center"/>
          </w:tcPr>
          <w:p>
            <w:pPr>
              <w:widowControl/>
              <w:jc w:val="left"/>
              <w:rPr>
                <w:rFonts w:ascii="仿宋" w:eastAsia="仿宋" w:cs="宋体"/>
                <w:color w:val="000000"/>
                <w:kern w:val="0"/>
              </w:rPr>
            </w:pPr>
          </w:p>
        </w:tc>
        <w:tc>
          <w:tcPr>
            <w:tcW w:w="2126" w:type="dxa"/>
            <w:tcBorders>
              <w:top w:val="nil"/>
              <w:left w:val="nil"/>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p>
        </w:tc>
        <w:tc>
          <w:tcPr>
            <w:tcW w:w="2552" w:type="dxa"/>
            <w:tcBorders>
              <w:top w:val="nil"/>
              <w:left w:val="nil"/>
              <w:bottom w:val="single" w:sz="4" w:space="0" w:color="auto"/>
              <w:right w:val="single" w:sz="4" w:space="0" w:color="auto"/>
            </w:tcBorders>
            <w:shd w:val="clear" w:color="auto" w:fill="auto"/>
            <w:noWrap/>
            <w:vAlign w:val="center"/>
          </w:tcPr>
          <w:p>
            <w:pPr>
              <w:widowControl/>
              <w:jc w:val="left"/>
              <w:rPr>
                <w:rFonts w:ascii="仿宋" w:eastAsia="仿宋" w:cs="宋体"/>
                <w:color w:val="000000"/>
                <w:kern w:val="0"/>
              </w:rPr>
            </w:pPr>
          </w:p>
        </w:tc>
      </w:tr>
      <w:tr>
        <w:trPr>
          <w:trHeight w:val="285"/>
        </w:trPr>
        <w:tc>
          <w:tcPr>
            <w:tcW w:w="959"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r>
              <w:rPr>
                <w:rFonts w:ascii="仿宋" w:eastAsia="仿宋" w:cs="宋体" w:hint="eastAsia"/>
                <w:color w:val="000000"/>
                <w:kern w:val="0"/>
              </w:rPr>
              <w:t>……</w:t>
            </w:r>
          </w:p>
        </w:tc>
        <w:tc>
          <w:tcPr>
            <w:tcW w:w="2693" w:type="dxa"/>
            <w:tcBorders>
              <w:top w:val="nil"/>
              <w:left w:val="nil"/>
              <w:bottom w:val="single" w:sz="4" w:space="0" w:color="auto"/>
              <w:right w:val="single" w:sz="4" w:space="0" w:color="auto"/>
            </w:tcBorders>
            <w:shd w:val="clear" w:color="auto" w:fill="auto"/>
            <w:noWrap/>
            <w:vAlign w:val="center"/>
          </w:tcPr>
          <w:p>
            <w:pPr>
              <w:widowControl/>
              <w:rPr>
                <w:rFonts w:ascii="仿宋" w:eastAsia="仿宋" w:cs="宋体"/>
                <w:color w:val="000000"/>
                <w:kern w:val="0"/>
              </w:rPr>
            </w:pPr>
          </w:p>
        </w:tc>
        <w:tc>
          <w:tcPr>
            <w:tcW w:w="2126" w:type="dxa"/>
            <w:tcBorders>
              <w:top w:val="nil"/>
              <w:left w:val="nil"/>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p>
        </w:tc>
        <w:tc>
          <w:tcPr>
            <w:tcW w:w="2552" w:type="dxa"/>
            <w:tcBorders>
              <w:top w:val="nil"/>
              <w:left w:val="nil"/>
              <w:bottom w:val="single" w:sz="4" w:space="0" w:color="auto"/>
              <w:right w:val="single" w:sz="4" w:space="0" w:color="auto"/>
            </w:tcBorders>
            <w:shd w:val="clear" w:color="auto" w:fill="auto"/>
            <w:noWrap/>
            <w:vAlign w:val="center"/>
          </w:tcPr>
          <w:p>
            <w:pPr>
              <w:widowControl/>
              <w:jc w:val="left"/>
              <w:rPr>
                <w:rFonts w:ascii="仿宋" w:eastAsia="仿宋" w:cs="宋体"/>
                <w:color w:val="000000"/>
                <w:kern w:val="0"/>
              </w:rPr>
            </w:pPr>
          </w:p>
        </w:tc>
      </w:tr>
      <w:tr>
        <w:trPr>
          <w:trHeight w:val="285"/>
        </w:trPr>
        <w:tc>
          <w:tcPr>
            <w:tcW w:w="36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r>
              <w:rPr>
                <w:rFonts w:ascii="仿宋" w:eastAsia="仿宋" w:cs="宋体" w:hint="eastAsia"/>
                <w:color w:val="000000"/>
                <w:kern w:val="0"/>
              </w:rPr>
              <w:t>项目总价（小写）</w:t>
            </w:r>
          </w:p>
        </w:tc>
        <w:tc>
          <w:tcPr>
            <w:tcW w:w="4678" w:type="dxa"/>
            <w:gridSpan w:val="2"/>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p>
        </w:tc>
      </w:tr>
      <w:tr>
        <w:trPr>
          <w:trHeight w:val="285"/>
        </w:trPr>
        <w:tc>
          <w:tcPr>
            <w:tcW w:w="36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r>
              <w:rPr>
                <w:rFonts w:ascii="仿宋" w:eastAsia="仿宋" w:cs="宋体" w:hint="eastAsia"/>
                <w:color w:val="000000"/>
                <w:kern w:val="0"/>
              </w:rPr>
              <w:t>项目总价（大写）</w:t>
            </w:r>
          </w:p>
        </w:tc>
        <w:tc>
          <w:tcPr>
            <w:tcW w:w="4678" w:type="dxa"/>
            <w:gridSpan w:val="2"/>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p>
        </w:tc>
      </w:tr>
    </w:tbl>
    <w:p>
      <w:pPr>
        <w:spacing w:line="360" w:lineRule="auto"/>
        <w:rPr>
          <w:rFonts w:ascii="仿宋" w:eastAsia="仿宋" w:cs="宋体"/>
        </w:rPr>
      </w:pPr>
    </w:p>
    <w:p>
      <w:pPr>
        <w:spacing w:line="360" w:lineRule="auto"/>
        <w:rPr>
          <w:rFonts w:ascii="仿宋" w:eastAsia="仿宋" w:cs="宋体"/>
        </w:rPr>
      </w:pPr>
      <w:r>
        <w:rPr>
          <w:rFonts w:ascii="仿宋" w:eastAsia="仿宋" w:cs="宋体" w:hint="eastAsia"/>
        </w:rPr>
        <w:t>注：1. 报价人根据实际情况可在表中报价明细的基础上进行扩展。</w:t>
      </w:r>
    </w:p>
    <w:p>
      <w:pPr>
        <w:spacing w:line="360" w:lineRule="auto"/>
        <w:ind w:firstLineChars="200" w:firstLine="420"/>
        <w:rPr>
          <w:rFonts w:ascii="仿宋" w:eastAsia="仿宋" w:cs="宋体"/>
        </w:rPr>
      </w:pPr>
      <w:r>
        <w:rPr>
          <w:rFonts w:ascii="仿宋" w:eastAsia="仿宋" w:cs="宋体" w:hint="eastAsia"/>
        </w:rPr>
        <w:t>2.上表所述“项目总价”应与“询价一览表”中的总报价一致，如有矛盾，以“询价一览表”中的为准。</w:t>
      </w:r>
    </w:p>
    <w:p>
      <w:pPr>
        <w:adjustRightInd w:val="0"/>
        <w:spacing w:line="360" w:lineRule="auto"/>
        <w:ind w:firstLineChars="2000" w:firstLine="4200"/>
        <w:rPr>
          <w:rFonts w:ascii="方正兰亭黑_GBK" w:eastAsia="仿宋" w:cs="宋体" w:hAnsi="方正兰亭黑_GBK"/>
          <w:snapToGrid w:val="0"/>
          <w:kern w:val="0"/>
        </w:rPr>
      </w:pPr>
    </w:p>
    <w:p>
      <w:pPr>
        <w:adjustRightInd w:val="0"/>
        <w:spacing w:line="360" w:lineRule="auto"/>
        <w:ind w:firstLineChars="2000" w:firstLine="4200"/>
        <w:rPr>
          <w:rFonts w:ascii="仿宋" w:eastAsia="仿宋" w:cs="宋体"/>
        </w:rPr>
      </w:pPr>
      <w:r>
        <w:rPr>
          <w:rFonts w:ascii="仿宋" w:eastAsia="仿宋" w:cs="宋体" w:hint="eastAsia"/>
          <w:snapToGrid w:val="0"/>
          <w:kern w:val="0"/>
        </w:rPr>
        <w:t>询价响应人(盖</w:t>
      </w:r>
      <w:r>
        <w:rPr>
          <w:rFonts w:ascii="仿宋" w:eastAsia="仿宋" w:cs="宋体" w:hint="eastAsia"/>
        </w:rPr>
        <w:t>公章</w:t>
      </w:r>
      <w:r>
        <w:rPr>
          <w:rFonts w:ascii="仿宋" w:eastAsia="仿宋" w:cs="宋体" w:hint="eastAsia"/>
          <w:snapToGrid w:val="0"/>
          <w:kern w:val="0"/>
        </w:rPr>
        <w:t>或电子签章</w:t>
      </w:r>
      <w:r>
        <w:rPr>
          <w:rFonts w:ascii="仿宋" w:eastAsia="仿宋" w:cs="宋体" w:hint="eastAsia"/>
        </w:rPr>
        <w:t>)</w:t>
      </w:r>
    </w:p>
    <w:p>
      <w:pPr>
        <w:spacing w:line="420" w:lineRule="exact"/>
        <w:ind w:firstLineChars="2150" w:firstLine="4515"/>
        <w:rPr>
          <w:rFonts w:ascii="仿宋" w:eastAsia="仿宋" w:cs="宋体"/>
        </w:rPr>
      </w:pPr>
      <w:r>
        <w:rPr>
          <w:rFonts w:ascii="仿宋" w:eastAsia="仿宋" w:cs="宋体" w:hint="eastAsia"/>
        </w:rPr>
        <w:t>日期：</w:t>
      </w:r>
      <w:r>
        <w:rPr>
          <w:rFonts w:ascii="文泉驿正黑" w:eastAsia="仿宋" w:cs="宋体" w:hAnsi="文泉驿正黑"/>
        </w:rPr>
        <w:t xml:space="preserve">   </w:t>
      </w:r>
      <w:r>
        <w:rPr>
          <w:rFonts w:ascii="仿宋" w:eastAsia="仿宋" w:cs="宋体" w:hint="eastAsia"/>
        </w:rPr>
        <w:t>年  月  日</w:t>
      </w:r>
    </w:p>
    <w:p>
      <w:pPr>
        <w:widowControl/>
        <w:spacing w:line="560" w:lineRule="exact"/>
        <w:jc w:val="left"/>
      </w:pPr>
      <w:r>
        <w:br w:type="page"/>
      </w:r>
      <w:r>
        <w:rPr>
          <w:rFonts w:ascii="仿宋" w:eastAsia="仿宋" w:cs="宋体" w:hint="eastAsia"/>
          <w:kern w:val="0"/>
          <w:sz w:val="32"/>
          <w:szCs w:val="32"/>
        </w:rPr>
        <w:t>附件三</w:t>
      </w:r>
    </w:p>
    <w:p>
      <w:pPr>
        <w:pStyle w:val="4"/>
        <w:jc w:val="center"/>
        <w:rPr>
          <w:rFonts w:ascii="微软雅黑 Light" w:eastAsia="微软雅黑 Light"/>
          <w:sz w:val="30"/>
        </w:rPr>
      </w:pPr>
      <w:r>
        <w:rPr>
          <w:rFonts w:ascii="微软雅黑 Light" w:eastAsia="微软雅黑 Light" w:hint="eastAsia"/>
          <w:sz w:val="30"/>
        </w:rPr>
        <w:t>三、声明书</w:t>
      </w:r>
    </w:p>
    <w:p>
      <w:pPr>
        <w:snapToGrid w:val="0"/>
        <w:spacing w:beforeLines="50" w:before="156" w:after="50" w:line="400" w:lineRule="exact"/>
        <w:ind w:firstLineChars="200" w:firstLine="420"/>
        <w:rPr>
          <w:rFonts w:ascii="微软雅黑 Light" w:eastAsia="微软雅黑 Light" w:cs="宋体"/>
          <w:kern w:val="0"/>
        </w:rPr>
      </w:pPr>
      <w:r>
        <w:rPr>
          <w:rFonts w:ascii="微软雅黑 Light" w:eastAsia="微软雅黑 Light" w:hint="eastAsia"/>
          <w:u w:val="single"/>
        </w:rPr>
        <w:t>浙江省消费者权益保护委员会秘书处</w:t>
      </w:r>
      <w:r>
        <w:rPr>
          <w:rFonts w:ascii="微软雅黑 Light" w:eastAsia="微软雅黑 Light" w:cs="宋体" w:hint="eastAsia"/>
          <w:kern w:val="0"/>
        </w:rPr>
        <w:t>：</w:t>
      </w:r>
    </w:p>
    <w:p>
      <w:pPr>
        <w:snapToGrid w:val="0"/>
        <w:spacing w:beforeLines="50" w:before="156" w:after="50" w:line="400" w:lineRule="exact"/>
        <w:ind w:leftChars="100" w:left="210" w:firstLineChars="100" w:firstLine="210"/>
        <w:rPr>
          <w:rFonts w:ascii="微软雅黑 Light" w:eastAsia="微软雅黑 Light" w:cs="宋体"/>
          <w:kern w:val="0"/>
          <w:u w:val="single"/>
        </w:rPr>
      </w:pPr>
      <w:r>
        <w:rPr>
          <w:rFonts w:ascii="微软雅黑 Light" w:eastAsia="微软雅黑 Light" w:cs="宋体" w:hint="eastAsia"/>
          <w:b/>
          <w:bCs/>
          <w:kern w:val="0"/>
          <w:u w:val="single"/>
        </w:rPr>
        <w:t>XXXXXX有限公司</w:t>
      </w:r>
      <w:r>
        <w:rPr>
          <w:rFonts w:ascii="微软雅黑 Light" w:eastAsia="微软雅黑 Light" w:cs="宋体" w:hint="eastAsia"/>
          <w:kern w:val="0"/>
        </w:rPr>
        <w:t>系中华人民共和国合法企业，经营地址</w:t>
      </w:r>
      <w:r>
        <w:rPr>
          <w:rFonts w:ascii="微软雅黑 Light" w:eastAsia="微软雅黑 Light" w:cs="宋体" w:hint="eastAsia"/>
          <w:b/>
          <w:bCs/>
          <w:kern w:val="0"/>
          <w:u w:val="single"/>
        </w:rPr>
        <w:t>XXXXXXXX</w:t>
      </w:r>
      <w:r>
        <w:rPr>
          <w:rFonts w:ascii="微软雅黑 Light" w:eastAsia="微软雅黑 Light" w:cs="宋体" w:hint="eastAsia"/>
          <w:kern w:val="0"/>
          <w:u w:val="single"/>
        </w:rPr>
        <w:t>。</w:t>
      </w:r>
    </w:p>
    <w:p>
      <w:pPr>
        <w:snapToGrid w:val="0"/>
        <w:spacing w:beforeLines="50" w:before="156" w:after="50" w:line="400" w:lineRule="exact"/>
        <w:ind w:firstLineChars="200" w:firstLine="420"/>
        <w:rPr>
          <w:rFonts w:ascii="微软雅黑 Light" w:eastAsia="微软雅黑 Light" w:cs="宋体"/>
          <w:kern w:val="0"/>
        </w:rPr>
      </w:pPr>
      <w:r>
        <w:rPr>
          <w:rFonts w:ascii="微软雅黑 Light" w:eastAsia="微软雅黑 Light" w:cs="宋体" w:hint="eastAsia"/>
          <w:kern w:val="0"/>
        </w:rPr>
        <w:t>我（</w:t>
      </w:r>
      <w:r>
        <w:rPr>
          <w:rFonts w:ascii="微软雅黑 Light" w:eastAsia="微软雅黑 Light" w:cs="宋体" w:hint="eastAsia"/>
          <w:kern w:val="0"/>
          <w:u w:val="single"/>
        </w:rPr>
        <w:t xml:space="preserve">   XX </w:t>
      </w:r>
      <w:r>
        <w:rPr>
          <w:rFonts w:ascii="微软雅黑 Light" w:eastAsia="微软雅黑 Light" w:cs="宋体" w:hint="eastAsia"/>
          <w:kern w:val="0"/>
        </w:rPr>
        <w:t>）系（</w:t>
      </w:r>
      <w:r>
        <w:rPr>
          <w:rFonts w:ascii="微软雅黑 Light" w:eastAsia="微软雅黑 Light" w:cs="宋体" w:hint="eastAsia"/>
          <w:b/>
          <w:bCs/>
          <w:kern w:val="0"/>
          <w:u w:val="single"/>
        </w:rPr>
        <w:t>XXXXXX有限公司</w:t>
      </w:r>
      <w:r>
        <w:rPr>
          <w:rFonts w:ascii="微软雅黑 Light" w:eastAsia="微软雅黑 Light" w:cs="宋体" w:hint="eastAsia"/>
          <w:kern w:val="0"/>
        </w:rPr>
        <w:t>）的法定代表人，我公司自愿参加贵方组织的</w:t>
      </w:r>
      <w:bookmarkStart w:id="6" w:name="_Hlk73981163"/>
      <w:r>
        <w:rPr>
          <w:rFonts w:ascii="微软雅黑 Light" w:eastAsia="微软雅黑 Light" w:cs="宋体" w:hint="eastAsia"/>
          <w:kern w:val="0"/>
        </w:rPr>
        <w:t>（</w:t>
      </w:r>
      <w:r>
        <w:rPr>
          <w:rFonts w:ascii="微软雅黑 Light" w:eastAsia="微软雅黑 Light" w:cs="宋体" w:hint="eastAsia"/>
          <w:b/>
          <w:bCs/>
          <w:kern w:val="0"/>
          <w:u w:val="single"/>
        </w:rPr>
        <w:t xml:space="preserve">项目名称：浙江省消费者权益保护委员会秘书处XXXXXX体验工作  </w:t>
      </w:r>
      <w:r>
        <w:rPr>
          <w:rFonts w:ascii="微软雅黑 Light" w:eastAsia="微软雅黑 Light" w:cs="宋体" w:hint="eastAsia"/>
          <w:kern w:val="0"/>
        </w:rPr>
        <w:t>）</w:t>
      </w:r>
      <w:bookmarkEnd w:id="6"/>
      <w:r>
        <w:rPr>
          <w:rFonts w:ascii="微软雅黑 Light" w:eastAsia="微软雅黑 Light" w:cs="宋体" w:hint="eastAsia"/>
          <w:kern w:val="0"/>
        </w:rPr>
        <w:t>的询价活动，为此，我公司就本次询价有关事项郑重声明如下：</w:t>
      </w:r>
    </w:p>
    <w:p>
      <w:pPr>
        <w:snapToGrid w:val="0"/>
        <w:spacing w:beforeLines="50" w:before="156" w:after="50" w:line="400" w:lineRule="exact"/>
        <w:ind w:firstLineChars="200" w:firstLine="420"/>
        <w:rPr>
          <w:rFonts w:ascii="微软雅黑 Light" w:eastAsia="微软雅黑 Light" w:cs="宋体"/>
          <w:b/>
          <w:kern w:val="0"/>
        </w:rPr>
      </w:pPr>
      <w:r>
        <w:rPr>
          <w:rFonts w:ascii="微软雅黑 Light" w:eastAsia="微软雅黑 Light" w:cs="宋体" w:hint="eastAsia"/>
          <w:kern w:val="0"/>
        </w:rPr>
        <w:t>1、</w:t>
      </w:r>
      <w:r>
        <w:rPr>
          <w:rFonts w:ascii="微软雅黑 Light" w:eastAsia="微软雅黑 Light" w:cs="Arial" w:hint="eastAsia"/>
        </w:rPr>
        <w:t>我公司声明截止询价时间近三年以来：在政府采购领域中无任何不良行为记录；无重大违法记录（重大违法记录是指供应商因违法经营受到刑事处罚或者责令停产停业、吊销许可证或者执照、较大数额罚款等行政处罚）。</w:t>
      </w:r>
    </w:p>
    <w:p>
      <w:pPr>
        <w:snapToGrid w:val="0"/>
        <w:spacing w:beforeLines="50" w:before="156" w:after="50" w:line="400" w:lineRule="exact"/>
        <w:ind w:firstLineChars="200" w:firstLine="420"/>
        <w:rPr>
          <w:rFonts w:ascii="微软雅黑 Light" w:eastAsia="微软雅黑 Light" w:cs="宋体"/>
          <w:kern w:val="0"/>
        </w:rPr>
      </w:pPr>
      <w:r>
        <w:rPr>
          <w:rFonts w:ascii="微软雅黑 Light" w:eastAsia="微软雅黑 Light" w:cs="宋体" w:hint="eastAsia"/>
          <w:kern w:val="0"/>
        </w:rPr>
        <w:t>2、我公司</w:t>
      </w:r>
      <w:r>
        <w:rPr>
          <w:rFonts w:ascii="微软雅黑 Light" w:eastAsia="微软雅黑 Light" w:cs="宋体"/>
          <w:kern w:val="0"/>
        </w:rPr>
        <w:t>在参与</w:t>
      </w:r>
      <w:r>
        <w:rPr>
          <w:rFonts w:ascii="微软雅黑 Light" w:eastAsia="微软雅黑 Light" w:cs="宋体" w:hint="eastAsia"/>
          <w:kern w:val="0"/>
        </w:rPr>
        <w:t>询价</w:t>
      </w:r>
      <w:r>
        <w:rPr>
          <w:rFonts w:ascii="微软雅黑 Light" w:eastAsia="微软雅黑 Light" w:cs="宋体"/>
          <w:kern w:val="0"/>
        </w:rPr>
        <w:t>前已</w:t>
      </w:r>
      <w:r>
        <w:rPr>
          <w:rFonts w:ascii="微软雅黑 Light" w:eastAsia="微软雅黑 Light" w:cs="宋体" w:hint="eastAsia"/>
          <w:kern w:val="0"/>
        </w:rPr>
        <w:t>详细审查</w:t>
      </w:r>
      <w:r>
        <w:rPr>
          <w:rFonts w:ascii="微软雅黑 Light" w:eastAsia="微软雅黑 Light" w:cs="宋体"/>
          <w:kern w:val="0"/>
        </w:rPr>
        <w:t>了</w:t>
      </w:r>
      <w:r>
        <w:rPr>
          <w:rFonts w:ascii="微软雅黑 Light" w:eastAsia="微软雅黑 Light" w:cs="宋体" w:hint="eastAsia"/>
          <w:kern w:val="0"/>
        </w:rPr>
        <w:t>询价</w:t>
      </w:r>
      <w:r>
        <w:rPr>
          <w:rFonts w:ascii="微软雅黑 Light" w:eastAsia="微软雅黑 Light" w:cs="宋体"/>
          <w:kern w:val="0"/>
        </w:rPr>
        <w:t>文件和所有相关资料，我方完全明白并认为此</w:t>
      </w:r>
      <w:r>
        <w:rPr>
          <w:rFonts w:ascii="微软雅黑 Light" w:eastAsia="微软雅黑 Light" w:cs="宋体" w:hint="eastAsia"/>
          <w:kern w:val="0"/>
        </w:rPr>
        <w:t>询价</w:t>
      </w:r>
      <w:r>
        <w:rPr>
          <w:rFonts w:ascii="微软雅黑 Light" w:eastAsia="微软雅黑 Light" w:cs="宋体"/>
          <w:kern w:val="0"/>
        </w:rPr>
        <w:t>文件没有倾向性，也没有存在排斥潜在</w:t>
      </w:r>
      <w:r>
        <w:rPr>
          <w:rFonts w:ascii="微软雅黑 Light" w:eastAsia="微软雅黑 Light" w:cs="宋体" w:hint="eastAsia"/>
          <w:kern w:val="0"/>
        </w:rPr>
        <w:t>询价响应</w:t>
      </w:r>
      <w:r>
        <w:rPr>
          <w:rFonts w:ascii="微软雅黑 Light" w:eastAsia="微软雅黑 Light" w:cs="宋体"/>
          <w:kern w:val="0"/>
        </w:rPr>
        <w:t>人的内容，我方同意</w:t>
      </w:r>
      <w:r>
        <w:rPr>
          <w:rFonts w:ascii="微软雅黑 Light" w:eastAsia="微软雅黑 Light" w:cs="宋体" w:hint="eastAsia"/>
          <w:kern w:val="0"/>
        </w:rPr>
        <w:t>询价</w:t>
      </w:r>
      <w:r>
        <w:rPr>
          <w:rFonts w:ascii="微软雅黑 Light" w:eastAsia="微软雅黑 Light" w:cs="宋体"/>
          <w:kern w:val="0"/>
        </w:rPr>
        <w:t>文件的相关条款，放弃对</w:t>
      </w:r>
      <w:r>
        <w:rPr>
          <w:rFonts w:ascii="微软雅黑 Light" w:eastAsia="微软雅黑 Light" w:cs="宋体" w:hint="eastAsia"/>
          <w:kern w:val="0"/>
        </w:rPr>
        <w:t>询价</w:t>
      </w:r>
      <w:r>
        <w:rPr>
          <w:rFonts w:ascii="微软雅黑 Light" w:eastAsia="微软雅黑 Light" w:cs="宋体"/>
          <w:kern w:val="0"/>
        </w:rPr>
        <w:t>文件提出误解和质疑的一切权</w:t>
      </w:r>
      <w:r>
        <w:rPr>
          <w:rFonts w:ascii="微软雅黑 Light" w:eastAsia="微软雅黑 Light" w:cs="宋体" w:hint="eastAsia"/>
          <w:kern w:val="0"/>
        </w:rPr>
        <w:t>利。</w:t>
      </w:r>
    </w:p>
    <w:p>
      <w:pPr>
        <w:snapToGrid w:val="0"/>
        <w:spacing w:beforeLines="50" w:before="156" w:after="50" w:line="400" w:lineRule="exact"/>
        <w:ind w:left="0" w:firstLineChars="200" w:firstLine="420"/>
        <w:rPr>
          <w:rFonts w:ascii="微软雅黑 Light" w:eastAsia="微软雅黑 Light"/>
        </w:rPr>
      </w:pPr>
      <w:r>
        <w:rPr>
          <w:rFonts w:ascii="微软雅黑 Light" w:eastAsia="微软雅黑 Light" w:hint="eastAsia"/>
        </w:rPr>
        <w:t>3、我</w:t>
      </w:r>
      <w:r>
        <w:rPr>
          <w:rFonts w:ascii="微软雅黑 Light" w:eastAsia="微软雅黑 Light" w:cs="仿宋_GB2312" w:hint="eastAsia"/>
          <w:kern w:val="0"/>
          <w:lang w:val="zh-CN"/>
        </w:rPr>
        <w:t>公司</w:t>
      </w:r>
      <w:r>
        <w:rPr>
          <w:rFonts w:ascii="微软雅黑 Light" w:eastAsia="微软雅黑 Light" w:hint="eastAsia"/>
        </w:rPr>
        <w:t>不是采购人的附属机构；在获知本项目采购信息后，与采购人聘请的为此项目提供咨询服务的公司及其附属机构没有任何联系。</w:t>
      </w:r>
    </w:p>
    <w:p>
      <w:pPr>
        <w:snapToGrid w:val="0"/>
        <w:spacing w:beforeLines="50" w:before="156" w:after="50" w:line="400" w:lineRule="exact"/>
        <w:ind w:firstLineChars="200" w:firstLine="420"/>
        <w:rPr>
          <w:rFonts w:ascii="微软雅黑 Light" w:eastAsia="微软雅黑 Light"/>
          <w:kern w:val="0"/>
          <w:lang w:val="af-ZA"/>
        </w:rPr>
      </w:pPr>
      <w:r>
        <w:rPr>
          <w:rFonts w:ascii="微软雅黑 Light" w:eastAsia="微软雅黑 Light" w:hint="eastAsia"/>
        </w:rPr>
        <w:t>4、</w:t>
      </w:r>
      <w:r>
        <w:rPr>
          <w:rFonts w:ascii="微软雅黑 Light" w:eastAsia="微软雅黑 Light" w:cs="宋体" w:hint="eastAsia"/>
          <w:kern w:val="0"/>
        </w:rPr>
        <w:t>我</w:t>
      </w:r>
      <w:r>
        <w:rPr>
          <w:rFonts w:ascii="微软雅黑 Light" w:eastAsia="微软雅黑 Light" w:cs="仿宋_GB2312" w:hint="eastAsia"/>
          <w:kern w:val="0"/>
          <w:lang w:val="zh-CN"/>
        </w:rPr>
        <w:t>公司</w:t>
      </w:r>
      <w:r>
        <w:rPr>
          <w:rFonts w:ascii="微软雅黑 Light" w:eastAsia="微软雅黑 Light" w:cs="宋体" w:hint="eastAsia"/>
          <w:kern w:val="0"/>
        </w:rPr>
        <w:t>保证，</w:t>
      </w:r>
      <w:r>
        <w:rPr>
          <w:rFonts w:ascii="微软雅黑 Light" w:eastAsia="微软雅黑 Light" w:hint="eastAsia"/>
          <w:kern w:val="0"/>
          <w:lang w:val="af-ZA"/>
        </w:rPr>
        <w:t>采购人在中华人民共和国境内使用</w:t>
      </w:r>
      <w:r>
        <w:rPr>
          <w:rFonts w:ascii="微软雅黑 Light" w:eastAsia="微软雅黑 Light" w:cs="宋体" w:hint="eastAsia"/>
          <w:kern w:val="0"/>
        </w:rPr>
        <w:t>我</w:t>
      </w:r>
      <w:r>
        <w:rPr>
          <w:rFonts w:ascii="微软雅黑 Light" w:eastAsia="微软雅黑 Light" w:cs="仿宋_GB2312" w:hint="eastAsia"/>
          <w:kern w:val="0"/>
          <w:lang w:val="zh-CN"/>
        </w:rPr>
        <w:t>公司</w:t>
      </w:r>
      <w:r>
        <w:rPr>
          <w:rFonts w:ascii="微软雅黑 Light" w:eastAsia="微软雅黑 Light" w:hint="eastAsia"/>
          <w:kern w:val="0"/>
          <w:lang w:val="af-ZA"/>
        </w:rPr>
        <w:t>询价响应的货物、资料、技术、服务或其任何一部分时，享有不受限制的无偿使用权，如有第三方向采购人提出侵犯其专利权、商标权或其它知识产权的主张，该责任由</w:t>
      </w:r>
      <w:r>
        <w:rPr>
          <w:rFonts w:ascii="微软雅黑 Light" w:eastAsia="微软雅黑 Light" w:cs="宋体" w:hint="eastAsia"/>
          <w:kern w:val="0"/>
          <w:lang w:val="af-ZA"/>
        </w:rPr>
        <w:t>我方</w:t>
      </w:r>
      <w:r>
        <w:rPr>
          <w:rFonts w:ascii="微软雅黑 Light" w:eastAsia="微软雅黑 Light" w:hint="eastAsia"/>
          <w:kern w:val="0"/>
          <w:lang w:val="af-ZA"/>
        </w:rPr>
        <w:t>承担。</w:t>
      </w:r>
      <w:r>
        <w:rPr>
          <w:rFonts w:ascii="微软雅黑 Light" w:eastAsia="微软雅黑 Light" w:cs="宋体" w:hint="eastAsia"/>
          <w:kern w:val="0"/>
          <w:lang w:val="af-ZA"/>
        </w:rPr>
        <w:t>我方的</w:t>
      </w:r>
      <w:r>
        <w:rPr>
          <w:rFonts w:ascii="微软雅黑 Light" w:eastAsia="微软雅黑 Light" w:hint="eastAsia"/>
          <w:kern w:val="0"/>
          <w:lang w:val="af-ZA"/>
        </w:rPr>
        <w:t>询价报价</w:t>
      </w:r>
      <w:r>
        <w:rPr>
          <w:rFonts w:ascii="微软雅黑 Light" w:eastAsia="微软雅黑 Light" w:cs="宋体" w:hint="eastAsia"/>
          <w:kern w:val="0"/>
          <w:lang w:val="af-ZA"/>
        </w:rPr>
        <w:t>已</w:t>
      </w:r>
      <w:r>
        <w:rPr>
          <w:rFonts w:ascii="微软雅黑 Light" w:eastAsia="微软雅黑 Light" w:hint="eastAsia"/>
          <w:kern w:val="0"/>
          <w:lang w:val="af-ZA"/>
        </w:rPr>
        <w:t>包含所有应向所有权人支付的专利权、商标权或其它知识产权的一切相关费用。</w:t>
      </w:r>
    </w:p>
    <w:p>
      <w:pPr>
        <w:snapToGrid w:val="0"/>
        <w:spacing w:beforeLines="50" w:before="156" w:after="50" w:line="400" w:lineRule="exact"/>
        <w:ind w:firstLineChars="200" w:firstLine="420"/>
        <w:rPr>
          <w:rFonts w:ascii="微软雅黑 Light" w:eastAsia="微软雅黑 Light" w:cs="仿宋_GB2312"/>
        </w:rPr>
      </w:pPr>
      <w:r>
        <w:rPr>
          <w:rFonts w:ascii="微软雅黑 Light" w:eastAsia="微软雅黑 Light" w:cs="宋体" w:hint="eastAsia"/>
          <w:kern w:val="0"/>
          <w:lang w:val="af-ZA"/>
        </w:rPr>
        <w:t>5、我</w:t>
      </w:r>
      <w:r>
        <w:rPr>
          <w:rFonts w:ascii="微软雅黑 Light" w:eastAsia="微软雅黑 Light" w:cs="宋体" w:hint="eastAsia"/>
          <w:kern w:val="0"/>
          <w:lang w:val="zh-CN"/>
        </w:rPr>
        <w:t>公司</w:t>
      </w:r>
      <w:r>
        <w:rPr>
          <w:rFonts w:ascii="微软雅黑 Light" w:eastAsia="微软雅黑 Light" w:cs="宋体" w:hint="eastAsia"/>
          <w:kern w:val="0"/>
          <w:lang w:val="af-ZA"/>
        </w:rPr>
        <w:t>严格履行政府采购合同，不降低合同约定的产品质量和服务，不擅自变更、中止、终止合同，或拒绝履行合同义务；</w:t>
      </w:r>
    </w:p>
    <w:p>
      <w:pPr>
        <w:snapToGrid w:val="0"/>
        <w:spacing w:beforeLines="50" w:before="156" w:after="50" w:line="400" w:lineRule="exact"/>
        <w:ind w:firstLineChars="200" w:firstLine="420"/>
        <w:rPr>
          <w:rFonts w:ascii="微软雅黑 Light" w:eastAsia="微软雅黑 Light"/>
        </w:rPr>
      </w:pPr>
      <w:r>
        <w:rPr>
          <w:rFonts w:ascii="微软雅黑 Light" w:eastAsia="微软雅黑 Light" w:hint="eastAsia"/>
        </w:rPr>
        <w:t>6、以上事项如有虚假或隐瞒，我</w:t>
      </w:r>
      <w:r>
        <w:rPr>
          <w:rFonts w:ascii="微软雅黑 Light" w:eastAsia="微软雅黑 Light" w:cs="仿宋_GB2312" w:hint="eastAsia"/>
          <w:kern w:val="0"/>
          <w:lang w:val="zh-CN"/>
        </w:rPr>
        <w:t>公司</w:t>
      </w:r>
      <w:r>
        <w:rPr>
          <w:rFonts w:ascii="微软雅黑 Light" w:eastAsia="微软雅黑 Light" w:hint="eastAsia"/>
        </w:rPr>
        <w:t>愿意承担一切后果，并不再寻求任何旨在减轻或免除法律责任的辩解。</w:t>
      </w:r>
    </w:p>
    <w:p>
      <w:pPr>
        <w:adjustRightInd w:val="0"/>
        <w:snapToGrid w:val="0"/>
        <w:spacing w:line="400" w:lineRule="exact"/>
        <w:ind w:firstLine="480"/>
        <w:rPr>
          <w:rFonts w:ascii="微软雅黑 Light" w:eastAsia="微软雅黑 Light" w:cs="仿宋_GB2312"/>
          <w:kern w:val="0"/>
        </w:rPr>
      </w:pPr>
    </w:p>
    <w:p>
      <w:pPr>
        <w:adjustRightInd w:val="0"/>
        <w:snapToGrid w:val="0"/>
        <w:spacing w:line="400" w:lineRule="exact"/>
        <w:jc w:val="right"/>
        <w:rPr>
          <w:rFonts w:ascii="微软雅黑 Light" w:eastAsia="微软雅黑 Light" w:cs="仿宋_GB2312"/>
          <w:kern w:val="0"/>
        </w:rPr>
      </w:pPr>
      <w:r>
        <w:rPr>
          <w:rFonts w:ascii="微软雅黑 Light" w:eastAsia="微软雅黑 Light" w:cs="仿宋_GB2312" w:hint="eastAsia"/>
          <w:kern w:val="0"/>
          <w:lang w:val="zh-CN"/>
        </w:rPr>
        <w:t>询价响应人名称（公章）：XXXXXXX</w:t>
      </w:r>
    </w:p>
    <w:p>
      <w:pPr>
        <w:adjustRightInd w:val="0"/>
        <w:snapToGrid w:val="0"/>
        <w:spacing w:line="400" w:lineRule="exact"/>
        <w:rPr>
          <w:rFonts w:ascii="微软雅黑 Light" w:eastAsia="微软雅黑 Light" w:cs="仿宋_GB2312"/>
          <w:kern w:val="0"/>
          <w:lang w:val="zh-CN"/>
        </w:rPr>
      </w:pPr>
      <w:r>
        <w:rPr>
          <w:rFonts w:ascii="微软雅黑 Light" w:eastAsia="微软雅黑 Light" w:cs="仿宋_GB2312" w:hint="eastAsia"/>
          <w:kern w:val="0"/>
          <w:lang w:val="zh-CN"/>
        </w:rPr>
        <w:t xml:space="preserve">                                              法定代表人或授权委托人（签字）：</w:t>
      </w:r>
    </w:p>
    <w:p>
      <w:pPr>
        <w:adjustRightInd w:val="0"/>
        <w:snapToGrid w:val="0"/>
        <w:spacing w:line="400" w:lineRule="exact"/>
        <w:ind w:right="480"/>
        <w:jc w:val="center"/>
        <w:rPr>
          <w:rFonts w:ascii="微软雅黑 Light" w:eastAsia="微软雅黑 Light"/>
          <w:b/>
          <w:sz w:val="28"/>
        </w:rPr>
      </w:pPr>
      <w:bookmarkStart w:id="7" w:name="_Hlk95563300"/>
      <w:r>
        <w:rPr>
          <w:rFonts w:ascii="微软雅黑 Light" w:eastAsia="微软雅黑 Light" w:cs="仿宋_GB2312" w:hint="eastAsia"/>
          <w:kern w:val="0"/>
          <w:lang w:val="zh-CN"/>
        </w:rPr>
        <w:t xml:space="preserve">                                         日期：</w:t>
      </w:r>
      <w:r>
        <w:rPr>
          <w:rFonts w:ascii="微软雅黑 Light" w:eastAsia="微软雅黑 Light" w:hint="eastAsia"/>
        </w:rPr>
        <w:t xml:space="preserve">  </w:t>
      </w:r>
      <w:r>
        <w:rPr>
          <w:rFonts w:ascii="微软雅黑 Light" w:eastAsia="微软雅黑 Light"/>
        </w:rPr>
        <w:t xml:space="preserve"> </w:t>
      </w:r>
      <w:r>
        <w:rPr>
          <w:rFonts w:ascii="微软雅黑 Light" w:eastAsia="微软雅黑 Light" w:cs="仿宋_GB2312" w:hint="eastAsia"/>
          <w:kern w:val="0"/>
          <w:lang w:val="zh-CN"/>
        </w:rPr>
        <w:t xml:space="preserve">年 </w:t>
      </w:r>
      <w:r>
        <w:rPr>
          <w:rFonts w:ascii="微软雅黑 Light" w:eastAsia="微软雅黑 Light" w:cs="仿宋_GB2312" w:hint="eastAsia"/>
          <w:kern w:val="0"/>
        </w:rPr>
        <w:t xml:space="preserve"> </w:t>
      </w:r>
      <w:r>
        <w:rPr>
          <w:rFonts w:ascii="微软雅黑 Light" w:eastAsia="微软雅黑 Light" w:cs="仿宋_GB2312" w:hint="eastAsia"/>
          <w:kern w:val="0"/>
          <w:lang w:val="zh-CN"/>
        </w:rPr>
        <w:t>月</w:t>
      </w:r>
      <w:r>
        <w:rPr>
          <w:rFonts w:ascii="微软雅黑 Light" w:eastAsia="微软雅黑 Light" w:cs="仿宋_GB2312" w:hint="eastAsia"/>
          <w:kern w:val="0"/>
        </w:rPr>
        <w:t xml:space="preserve">  </w:t>
      </w:r>
      <w:r>
        <w:rPr>
          <w:rFonts w:ascii="微软雅黑 Light" w:eastAsia="微软雅黑 Light" w:cs="仿宋_GB2312" w:hint="eastAsia"/>
          <w:kern w:val="0"/>
          <w:lang w:val="zh-CN"/>
        </w:rPr>
        <w:t>日</w:t>
      </w:r>
    </w:p>
    <w:p>
      <w:pPr>
        <w:widowControl/>
        <w:jc w:val="left"/>
        <w:rPr>
          <w:rFonts w:eastAsia="黑体"/>
          <w:b/>
          <w:bCs/>
          <w:kern w:val="44"/>
          <w:sz w:val="32"/>
          <w:szCs w:val="44"/>
        </w:rPr>
      </w:pPr>
      <w:bookmarkEnd w:id="7"/>
    </w:p>
    <w:p>
      <w:pPr>
        <w:widowControl/>
        <w:spacing w:line="560" w:lineRule="exact"/>
        <w:jc w:val="left"/>
        <w:rPr>
          <w:rFonts w:ascii="仿宋" w:eastAsia="仿宋" w:cs="宋体"/>
          <w:kern w:val="0"/>
          <w:sz w:val="32"/>
          <w:szCs w:val="32"/>
        </w:rPr>
      </w:pPr>
      <w:r>
        <w:rPr>
          <w:rFonts w:ascii="仿宋" w:eastAsia="仿宋" w:cs="宋体" w:hint="eastAsia"/>
          <w:kern w:val="0"/>
          <w:sz w:val="32"/>
          <w:szCs w:val="32"/>
        </w:rPr>
        <w:t xml:space="preserve">附件四  </w:t>
      </w:r>
    </w:p>
    <w:p>
      <w:pPr>
        <w:pStyle w:val="4"/>
        <w:jc w:val="center"/>
        <w:rPr>
          <w:rFonts w:ascii="微软雅黑 Light" w:eastAsia="微软雅黑 Light"/>
          <w:sz w:val="30"/>
        </w:rPr>
      </w:pPr>
      <w:r>
        <w:rPr>
          <w:rFonts w:ascii="微软雅黑 Light" w:eastAsia="微软雅黑 Light" w:hint="eastAsia"/>
          <w:sz w:val="30"/>
        </w:rPr>
        <w:t>四、授权委托书</w:t>
      </w:r>
    </w:p>
    <w:p>
      <w:pPr>
        <w:adjustRightInd w:val="0"/>
        <w:spacing w:line="360" w:lineRule="auto"/>
        <w:rPr>
          <w:rFonts w:ascii="微软雅黑" w:eastAsia="微软雅黑" w:cs="仿宋_GB2312"/>
          <w:kern w:val="0"/>
          <w:sz w:val="24"/>
        </w:rPr>
      </w:pPr>
      <w:r>
        <w:rPr>
          <w:rFonts w:ascii="微软雅黑" w:eastAsia="微软雅黑" w:cs="仿宋_GB2312" w:hint="eastAsia"/>
          <w:sz w:val="24"/>
          <w:u w:val="single"/>
        </w:rPr>
        <w:t>浙江省消费者权益保护委员会秘书处</w:t>
      </w:r>
      <w:r>
        <w:rPr>
          <w:rFonts w:ascii="微软雅黑" w:eastAsia="微软雅黑" w:cs="仿宋_GB2312" w:hint="eastAsia"/>
          <w:kern w:val="0"/>
          <w:sz w:val="24"/>
          <w:lang w:val="zh-CN"/>
        </w:rPr>
        <w:t>：</w:t>
      </w:r>
    </w:p>
    <w:p>
      <w:pPr>
        <w:adjustRightInd w:val="0"/>
        <w:spacing w:line="360" w:lineRule="auto"/>
        <w:ind w:firstLineChars="200" w:firstLine="480"/>
        <w:rPr>
          <w:rFonts w:ascii="微软雅黑" w:eastAsia="微软雅黑" w:cs="仿宋_GB2312"/>
          <w:kern w:val="0"/>
          <w:sz w:val="24"/>
        </w:rPr>
      </w:pPr>
      <w:r>
        <w:rPr>
          <w:rFonts w:ascii="微软雅黑" w:eastAsia="微软雅黑" w:cs="仿宋_GB2312" w:hint="eastAsia"/>
          <w:sz w:val="24"/>
          <w:lang w:val="zh-CN"/>
        </w:rPr>
        <w:t>兹委派我公司</w:t>
      </w:r>
      <w:r>
        <w:rPr>
          <w:rFonts w:ascii="微软雅黑" w:eastAsia="微软雅黑" w:cs="仿宋_GB2312" w:hint="eastAsia"/>
          <w:sz w:val="24"/>
          <w:u w:val="single"/>
          <w:lang w:val="zh-CN"/>
        </w:rPr>
        <w:t xml:space="preserve">        </w:t>
      </w:r>
      <w:r>
        <w:rPr>
          <w:rFonts w:ascii="微软雅黑" w:eastAsia="微软雅黑" w:cs="仿宋_GB2312" w:hint="eastAsia"/>
          <w:sz w:val="24"/>
          <w:lang w:val="zh-CN"/>
        </w:rPr>
        <w:t>先生/女士（身份证号：</w:t>
      </w:r>
      <w:r>
        <w:rPr>
          <w:rFonts w:ascii="微软雅黑" w:eastAsia="微软雅黑" w:cs="仿宋_GB2312" w:hint="eastAsia"/>
          <w:sz w:val="24"/>
          <w:u w:val="single"/>
        </w:rPr>
        <w:t xml:space="preserve">              </w:t>
      </w:r>
      <w:r>
        <w:rPr>
          <w:rFonts w:ascii="微软雅黑" w:eastAsia="微软雅黑" w:cs="仿宋_GB2312" w:hint="eastAsia"/>
          <w:sz w:val="24"/>
        </w:rPr>
        <w:t>）</w:t>
      </w:r>
      <w:r>
        <w:rPr>
          <w:rFonts w:ascii="微软雅黑" w:eastAsia="微软雅黑" w:cs="仿宋_GB2312" w:hint="eastAsia"/>
          <w:sz w:val="24"/>
          <w:lang w:val="zh-CN"/>
        </w:rPr>
        <w:t xml:space="preserve"> ，</w:t>
      </w:r>
      <w:r>
        <w:rPr>
          <w:rFonts w:ascii="微软雅黑" w:eastAsia="微软雅黑" w:cs="仿宋_GB2312" w:hint="eastAsia"/>
          <w:kern w:val="0"/>
          <w:sz w:val="24"/>
          <w:lang w:val="zh-CN"/>
        </w:rPr>
        <w:t>代表我公司全权处理</w:t>
      </w:r>
      <w:r>
        <w:rPr>
          <w:rFonts w:ascii="微软雅黑" w:eastAsia="微软雅黑" w:cs="仿宋_GB2312" w:hint="eastAsia"/>
          <w:sz w:val="24"/>
          <w:u w:val="single"/>
        </w:rPr>
        <w:t xml:space="preserve">                         </w:t>
      </w:r>
      <w:r>
        <w:rPr>
          <w:rFonts w:ascii="微软雅黑" w:eastAsia="微软雅黑" w:cs="仿宋_GB2312" w:hint="eastAsia"/>
          <w:kern w:val="0"/>
          <w:sz w:val="24"/>
          <w:lang w:val="zh-CN"/>
        </w:rPr>
        <w:t>项目询价工作的一切事项，若成交则全权代表本公司签订相关合同，并负责处理合同履行等事宜。</w:t>
      </w:r>
    </w:p>
    <w:p>
      <w:pPr>
        <w:adjustRightInd w:val="0"/>
        <w:spacing w:line="360" w:lineRule="auto"/>
        <w:rPr>
          <w:rFonts w:ascii="微软雅黑" w:eastAsia="微软雅黑" w:cs="仿宋_GB2312"/>
          <w:kern w:val="0"/>
          <w:sz w:val="24"/>
          <w:lang w:val="zh-CN"/>
        </w:rPr>
      </w:pPr>
      <w:r>
        <w:rPr>
          <w:rFonts w:ascii="微软雅黑" w:eastAsia="微软雅黑" w:cs="仿宋_GB2312" w:hint="eastAsia"/>
          <w:kern w:val="0"/>
          <w:sz w:val="24"/>
          <w:lang w:val="zh-CN"/>
        </w:rPr>
        <w:t xml:space="preserve"> 本委托书有效期：自 </w:t>
      </w:r>
      <w:r>
        <w:rPr>
          <w:rFonts w:ascii="微软雅黑" w:eastAsia="微软雅黑" w:cs="仿宋_GB2312"/>
          <w:kern w:val="0"/>
          <w:sz w:val="24"/>
          <w:lang w:val="zh-CN"/>
        </w:rPr>
        <w:t xml:space="preserve"> </w:t>
      </w:r>
      <w:r>
        <w:rPr>
          <w:rFonts w:ascii="微软雅黑" w:eastAsia="微软雅黑" w:cs="仿宋_GB2312" w:hint="eastAsia"/>
          <w:kern w:val="0"/>
          <w:sz w:val="24"/>
          <w:lang w:val="zh-CN"/>
        </w:rPr>
        <w:t xml:space="preserve"> 年  月    日起至     年   月   日止。</w:t>
      </w:r>
    </w:p>
    <w:p>
      <w:pPr>
        <w:adjustRightInd w:val="0"/>
        <w:spacing w:line="360" w:lineRule="auto"/>
        <w:ind w:firstLine="480"/>
        <w:rPr>
          <w:rFonts w:ascii="微软雅黑" w:eastAsia="微软雅黑" w:cs="仿宋_GB2312"/>
          <w:kern w:val="0"/>
          <w:sz w:val="24"/>
          <w:lang w:val="zh-CN"/>
        </w:rPr>
      </w:pPr>
      <w:r>
        <w:rPr>
          <w:rFonts w:ascii="微软雅黑" w:eastAsia="微软雅黑" w:cs="仿宋_GB2312" w:hint="eastAsia"/>
          <w:kern w:val="0"/>
          <w:sz w:val="24"/>
          <w:lang w:val="zh-CN"/>
        </w:rPr>
        <w:t>被授权委托人无转委托权。</w:t>
      </w:r>
    </w:p>
    <w:p>
      <w:pPr>
        <w:adjustRightInd w:val="0"/>
        <w:spacing w:line="360" w:lineRule="auto"/>
        <w:jc w:val="left"/>
        <w:rPr>
          <w:rFonts w:ascii="微软雅黑" w:eastAsia="微软雅黑" w:cs="仿宋_GB2312"/>
          <w:kern w:val="0"/>
          <w:sz w:val="24"/>
          <w:lang w:val="zh-CN"/>
        </w:rPr>
      </w:pPr>
    </w:p>
    <w:p>
      <w:pPr>
        <w:tabs>
          <w:tab w:val="left" w:pos="960"/>
        </w:tabs>
        <w:autoSpaceDE w:val="0"/>
        <w:autoSpaceDN w:val="0"/>
        <w:adjustRightInd w:val="0"/>
        <w:spacing w:line="360" w:lineRule="auto"/>
        <w:ind w:right="3207"/>
        <w:rPr>
          <w:rFonts w:ascii="微软雅黑" w:eastAsia="微软雅黑" w:cs="仿宋_GB2312"/>
          <w:kern w:val="0"/>
          <w:sz w:val="24"/>
          <w:lang w:val="zh-CN"/>
        </w:rPr>
      </w:pPr>
      <w:r>
        <w:rPr>
          <w:rFonts w:ascii="微软雅黑" w:eastAsia="微软雅黑" w:cs="仿宋_GB2312" w:hint="eastAsia"/>
          <w:kern w:val="0"/>
          <w:sz w:val="24"/>
          <w:lang w:val="zh-CN"/>
        </w:rPr>
        <w:t>询价响应人名称（盖章）：</w:t>
      </w:r>
    </w:p>
    <w:p>
      <w:pPr>
        <w:tabs>
          <w:tab w:val="left" w:pos="960"/>
        </w:tabs>
        <w:autoSpaceDE w:val="0"/>
        <w:autoSpaceDN w:val="0"/>
        <w:adjustRightInd w:val="0"/>
        <w:spacing w:line="360" w:lineRule="auto"/>
        <w:ind w:right="3207"/>
        <w:rPr>
          <w:rFonts w:ascii="微软雅黑" w:eastAsia="微软雅黑" w:cs="仿宋_GB2312"/>
          <w:kern w:val="0"/>
          <w:sz w:val="24"/>
          <w:lang w:val="zh-CN"/>
        </w:rPr>
      </w:pPr>
      <w:r>
        <w:rPr>
          <w:rFonts w:ascii="微软雅黑" w:eastAsia="微软雅黑" w:cs="仿宋_GB2312" w:hint="eastAsia"/>
          <w:kern w:val="0"/>
          <w:sz w:val="24"/>
          <w:lang w:val="zh-CN"/>
        </w:rPr>
        <w:t>法定代表人（签字或盖章）：</w:t>
      </w:r>
    </w:p>
    <w:p>
      <w:pPr>
        <w:tabs>
          <w:tab w:val="left" w:pos="960"/>
        </w:tabs>
        <w:autoSpaceDE w:val="0"/>
        <w:autoSpaceDN w:val="0"/>
        <w:adjustRightInd w:val="0"/>
        <w:spacing w:line="360" w:lineRule="auto"/>
        <w:ind w:right="3207"/>
        <w:rPr>
          <w:rFonts w:ascii="微软雅黑" w:eastAsia="微软雅黑" w:cs="仿宋_GB2312"/>
          <w:kern w:val="0"/>
          <w:sz w:val="24"/>
          <w:lang w:val="zh-CN"/>
        </w:rPr>
      </w:pPr>
      <w:r>
        <w:rPr>
          <w:rFonts w:ascii="微软雅黑" w:eastAsia="微软雅黑" w:cs="仿宋_GB2312" w:hint="eastAsia"/>
          <w:kern w:val="0"/>
          <w:sz w:val="24"/>
          <w:lang w:val="zh-CN"/>
        </w:rPr>
        <w:t>被授权委托人身份证号：</w:t>
      </w:r>
    </w:p>
    <w:p>
      <w:pPr>
        <w:tabs>
          <w:tab w:val="left" w:pos="960"/>
        </w:tabs>
        <w:autoSpaceDE w:val="0"/>
        <w:autoSpaceDN w:val="0"/>
        <w:adjustRightInd w:val="0"/>
        <w:spacing w:line="360" w:lineRule="auto"/>
        <w:ind w:right="3207"/>
        <w:rPr>
          <w:rFonts w:ascii="微软雅黑" w:eastAsia="微软雅黑" w:cs="仿宋_GB2312"/>
          <w:kern w:val="0"/>
          <w:sz w:val="24"/>
          <w:lang w:val="zh-CN"/>
        </w:rPr>
      </w:pPr>
      <w:r>
        <w:rPr>
          <w:rFonts w:ascii="微软雅黑" w:eastAsia="微软雅黑" w:cs="仿宋_GB2312" w:hint="eastAsia"/>
          <w:kern w:val="0"/>
          <w:sz w:val="24"/>
          <w:lang w:val="zh-CN"/>
        </w:rPr>
        <w:t>日期：</w:t>
      </w:r>
      <w:r>
        <w:rPr>
          <w:rFonts w:ascii="微软雅黑" w:eastAsia="微软雅黑" w:cs="仿宋_GB2312"/>
          <w:kern w:val="0"/>
          <w:sz w:val="24"/>
          <w:lang w:val="zh-CN"/>
        </w:rPr>
        <w:t xml:space="preserve">  </w:t>
      </w:r>
      <w:r>
        <w:rPr>
          <w:rFonts w:ascii="微软雅黑" w:eastAsia="微软雅黑" w:cs="仿宋_GB2312" w:hint="eastAsia"/>
          <w:kern w:val="0"/>
          <w:sz w:val="24"/>
          <w:lang w:val="zh-CN"/>
        </w:rPr>
        <w:t>年  月   日</w:t>
      </w:r>
    </w:p>
    <w:p>
      <w:pPr>
        <w:tabs>
          <w:tab w:val="left" w:pos="960"/>
        </w:tabs>
        <w:autoSpaceDE w:val="0"/>
        <w:autoSpaceDN w:val="0"/>
        <w:adjustRightInd w:val="0"/>
        <w:spacing w:line="360" w:lineRule="auto"/>
        <w:ind w:right="3207"/>
        <w:rPr>
          <w:rFonts w:ascii="仿宋_GB2312" w:eastAsia="仿宋_GB2312" w:cs="仿宋_GB2312"/>
          <w:b/>
          <w:bCs/>
          <w:sz w:val="24"/>
          <w:lang w:val="zh-CN"/>
        </w:rPr>
      </w:pPr>
    </w:p>
    <w:p>
      <w:pPr>
        <w:autoSpaceDE w:val="0"/>
        <w:autoSpaceDN w:val="0"/>
        <w:adjustRightInd w:val="0"/>
        <w:snapToGrid w:val="0"/>
        <w:spacing w:line="360" w:lineRule="auto"/>
        <w:ind w:right="420"/>
        <w:rPr>
          <w:rFonts w:ascii="仿宋" w:eastAsia="仿宋" w:cs="宋体"/>
          <w:b/>
          <w:snapToGrid w:val="0"/>
          <w:kern w:val="0"/>
        </w:rPr>
      </w:pPr>
    </w:p>
    <w:p>
      <w:pPr>
        <w:autoSpaceDE w:val="0"/>
        <w:autoSpaceDN w:val="0"/>
        <w:adjustRightInd w:val="0"/>
        <w:snapToGrid w:val="0"/>
        <w:spacing w:line="360" w:lineRule="auto"/>
        <w:ind w:right="420"/>
        <w:rPr>
          <w:rFonts w:ascii="仿宋" w:eastAsia="仿宋" w:cs="宋体"/>
          <w:b/>
          <w:snapToGrid w:val="0"/>
          <w:kern w:val="0"/>
        </w:rPr>
      </w:pPr>
      <w:r>
        <w:rPr>
          <w:rFonts w:ascii="仿宋" w:eastAsia="仿宋" w:cs="宋体" w:hint="eastAsia"/>
          <w:b/>
          <w:snapToGrid w:val="0"/>
          <w:kern w:val="0"/>
        </w:rPr>
        <w:t>附：被授权代表的身份证复印件。（正反面）</w:t>
      </w:r>
    </w:p>
    <w:p>
      <w:pPr>
        <w:widowControl/>
        <w:spacing w:line="560" w:lineRule="exact"/>
        <w:jc w:val="left"/>
      </w:pPr>
    </w:p>
    <w:p>
      <w:pPr>
        <w:widowControl/>
        <w:jc w:val="left"/>
      </w:pPr>
      <w:r>
        <w:br w:type="page"/>
      </w:r>
    </w:p>
    <w:p>
      <w:pPr>
        <w:widowControl/>
        <w:spacing w:line="560" w:lineRule="exact"/>
        <w:jc w:val="left"/>
        <w:rPr>
          <w:sz w:val="28"/>
          <w:szCs w:val="28"/>
        </w:rPr>
      </w:pPr>
      <w:r>
        <w:rPr>
          <w:rFonts w:hint="eastAsia"/>
          <w:sz w:val="28"/>
          <w:szCs w:val="28"/>
        </w:rPr>
        <w:t>附件五  企业法人营业执照副本（加盖红章）</w:t>
      </w:r>
    </w:p>
    <w:p>
      <w:pPr>
        <w:widowControl/>
        <w:spacing w:line="560" w:lineRule="exact"/>
        <w:jc w:val="left"/>
        <w:rPr>
          <w:sz w:val="28"/>
          <w:szCs w:val="28"/>
        </w:rPr>
      </w:pPr>
      <w:r>
        <w:rPr>
          <w:sz w:val="28"/>
          <w:szCs w:val="28"/>
        </w:rPr>
        <w:t>附件六  提供具备狗粮、猫粮的检测资助证明</w:t>
      </w:r>
    </w:p>
    <w:p>
      <w:pPr>
        <w:widowControl/>
        <w:spacing w:line="560" w:lineRule="exact"/>
        <w:jc w:val="left"/>
        <w:rPr>
          <w:sz w:val="28"/>
          <w:szCs w:val="28"/>
        </w:rPr>
      </w:pPr>
      <w:r>
        <w:rPr>
          <w:rFonts w:hint="eastAsia"/>
          <w:sz w:val="28"/>
          <w:szCs w:val="28"/>
        </w:rPr>
        <w:t>附件</w:t>
      </w:r>
      <w:r>
        <w:rPr>
          <w:sz w:val="28"/>
          <w:szCs w:val="28"/>
        </w:rPr>
        <w:t>七</w:t>
      </w:r>
      <w:r>
        <w:rPr>
          <w:rFonts w:hint="eastAsia"/>
          <w:sz w:val="28"/>
          <w:szCs w:val="28"/>
        </w:rPr>
        <w:t xml:space="preserve">  </w:t>
      </w:r>
      <w:r>
        <w:rPr>
          <w:sz w:val="28"/>
          <w:szCs w:val="28"/>
        </w:rPr>
        <w:t>近三年承接类似项目的证明材料</w:t>
      </w:r>
      <w:r>
        <w:rPr>
          <w:rFonts w:hint="eastAsia"/>
          <w:sz w:val="28"/>
          <w:szCs w:val="28"/>
        </w:rPr>
        <w:t>（如有）</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2000000000000000000"/>
    <w:charset w:val="86"/>
    <w:family w:val="script"/>
    <w:pitch w:val="variable"/>
    <w:sig w:usb0="A00002BF" w:usb1="38CF7CFA" w:usb2="00082016" w:usb3="00000000" w:csb0="00040001" w:csb1="00000000"/>
  </w:font>
  <w:font w:name="仿宋_GB2312">
    <w:altName w:val="永中仿宋"/>
    <w:panose1 w:val="02010609030101010101"/>
    <w:charset w:val="86"/>
    <w:family w:val="modern"/>
    <w:pitch w:val="variable"/>
    <w:sig w:usb0="00000000" w:usb1="00000000" w:usb2="00000010" w:usb3="00000000" w:csb0="00040000" w:csb1="00000000"/>
  </w:font>
  <w:font w:name="CESI仿宋-GB2312">
    <w:altName w:val="仿宋"/>
    <w:panose1 w:val="02000500000000000000"/>
    <w:charset w:val="86"/>
    <w:family w:val="script"/>
    <w:pitch w:val="variable"/>
    <w:sig w:usb0="00000000" w:usb1="00000000" w:usb2="00000010" w:usb3="00000000" w:csb0="0004000F" w:csb1="00000000"/>
  </w:font>
  <w:font w:name="宋体">
    <w:altName w:val="方正书宋_GBK"/>
    <w:panose1 w:val="02010600030101010101"/>
    <w:charset w:val="86"/>
    <w:family w:val="auto"/>
    <w:pitch w:val="variable"/>
    <w:sig w:usb0="00000003" w:usb1="288F0000" w:usb2="00000006" w:usb3="00000000" w:csb0="00040001" w:csb1="00000000"/>
  </w:font>
  <w:font w:name="����">
    <w:altName w:val="DejaVu Sans"/>
    <w:panose1 w:val="00000000000000000000"/>
    <w:charset w:val="00"/>
    <w:family w:val="roman"/>
    <w:pitch w:val="variable"/>
    <w:sig w:usb0="00000000" w:usb1="00000000" w:usb2="00000000" w:usb3="00000000" w:csb0="00000000" w:csb1="00000000"/>
  </w:font>
  <w:font w:name="仿宋">
    <w:altName w:val="永中仿宋"/>
    <w:panose1 w:val="02010609060101010101"/>
    <w:charset w:val="86"/>
    <w:family w:val="auto"/>
    <w:pitch w:val="variable"/>
    <w:sig w:usb0="800002BF" w:usb1="38CF7CFA" w:usb2="00000016" w:usb3="00000000" w:csb0="00040001" w:csb1="00000000"/>
  </w:font>
  <w:font w:name="Calibri">
    <w:altName w:val="DejaVu Sans"/>
    <w:panose1 w:val="020F0502020204030204"/>
    <w:charset w:val="00"/>
    <w:family w:val="swiss"/>
    <w:pitch w:val="variable"/>
    <w:sig w:usb0="E00002FF" w:usb1="4000ACFF" w:usb2="00000001" w:usb3="00000000" w:csb0="2000019F" w:csb1="00000000"/>
  </w:font>
  <w:font w:name="文泉驿正黑">
    <w:panose1 w:val="02000603000000000000"/>
    <w:charset w:val="86"/>
    <w:family w:val="script"/>
    <w:pitch w:val="variable"/>
    <w:sig w:usb0="900002BF" w:usb1="2BDF7DFB" w:usb2="00000036" w:usb3="00000000" w:csb0="603E000D" w:csb1="D2D70000"/>
  </w:font>
  <w:font w:name="方正兰亭黑_GBK">
    <w:panose1 w:val="02000000000000000000"/>
    <w:charset w:val="86"/>
    <w:family w:val="script"/>
    <w:pitch w:val="variable"/>
    <w:sig w:usb0="A00002BF" w:usb1="3ACF7CFA" w:usb2="00080016" w:usb3="00000000" w:csb0="00040001" w:csb1="00000000"/>
  </w:font>
  <w:font w:name="微软雅黑 Light">
    <w:altName w:val="方正兰亭黑_GBK"/>
    <w:panose1 w:val="00000000000000000000"/>
    <w:charset w:val="86"/>
    <w:family w:val="swiss"/>
    <w:pitch w:val="variable"/>
    <w:sig w:usb0="00000000" w:usb1="00000000" w:usb2="00000016" w:usb3="00000000" w:csb0="0004001F" w:csb1="00000000"/>
  </w:font>
  <w:font w:name="Arial">
    <w:altName w:val="DejaVu Sans"/>
    <w:panose1 w:val="020B0604020202020204"/>
    <w:charset w:val="01"/>
    <w:family w:val="swiss"/>
    <w:pitch w:val="variable"/>
    <w:sig w:usb0="E0002AFF" w:usb1="C0007843" w:usb2="00000009" w:usb3="00000000" w:csb0="400001FF" w:csb1="FFFF0000"/>
  </w:font>
  <w:font w:name="黑体">
    <w:altName w:val="方正黑体_GBK"/>
    <w:panose1 w:val="02010609060101010101"/>
    <w:charset w:val="86"/>
    <w:family w:val="auto"/>
    <w:pitch w:val="variable"/>
    <w:sig w:usb0="800002BF" w:usb1="38CF7CFA" w:usb2="00000016" w:usb3="00000000" w:csb0="00040001" w:csb1="00000000"/>
  </w:font>
  <w:font w:name="微软雅黑">
    <w:altName w:val="方正兰亭黑_GBK"/>
    <w:panose1 w:val="020B0503020204020204"/>
    <w:charset w:val="86"/>
    <w:family w:val="swiss"/>
    <w:pitch w:val="variable"/>
    <w:sig w:usb0="80000287" w:usb1="280F3C52" w:usb2="00000016" w:usb3="00000000" w:csb0="0004001F" w:csb1="00000000"/>
  </w:font>
  <w:font w:name="Times New Roman">
    <w:altName w:val="DejaVu Sans"/>
    <w:panose1 w:val="02020603050405020304"/>
    <w:charset w:val="00"/>
    <w:family w:val="roman"/>
    <w:pitch w:val="variable"/>
    <w:sig w:usb0="20007A87" w:usb1="80000000" w:usb2="00000008" w:usb3="00000000" w:csb0="000001FF" w:csb1="00000000"/>
  </w:font>
  <w:font w:name="Luxi Sans">
    <w:altName w:val="DejaVu Sans"/>
    <w:panose1 w:val="00000000000000000000"/>
    <w:charset w:val="00"/>
    <w:family w:val="auto"/>
    <w:pitch w:val="variable"/>
    <w:sig w:usb0="00000000" w:usb1="00000000" w:usb2="00000000" w:usb3="00000000" w:csb0="00000000" w:csb1="00000000"/>
  </w:font>
  <w:font w:name="Cambria">
    <w:altName w:val="DejaVu Sans"/>
    <w:panose1 w:val="02040503050406030204"/>
    <w:charset w:val="00"/>
    <w:family w:val="roman"/>
    <w:pitch w:val="variable"/>
    <w:sig w:usb0="E00002FF" w:usb1="400004FF" w:usb2="00000000" w:usb3="00000000" w:csb0="2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NDQwNGJhM2Y2YzQ0NzY3MjY1OTY2NzcxZmY0MWRkNjg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napToGrid w:val="0"/>
      <w:spacing w:before="340" w:after="330"/>
      <w:jc w:val="center"/>
      <w:outlineLvl w:val="0"/>
    </w:pPr>
    <w:rPr>
      <w:rFonts w:ascii="Times New Roman" w:eastAsia="黑体" w:cs="Times New Roman" w:hAnsi="Times New Roman"/>
      <w:b/>
      <w:bCs/>
      <w:kern w:val="44"/>
      <w:sz w:val="32"/>
      <w:szCs w:val="44"/>
    </w:rPr>
  </w:style>
  <w:style w:type="paragraph" w:styleId="2">
    <w:name w:val="heading 2"/>
    <w:basedOn w:val="0"/>
    <w:next w:val="0"/>
    <w:pPr>
      <w:keepNext/>
      <w:keepLines/>
      <w:widowControl w:val="0"/>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pacing w:before="260" w:after="260" w:line="415" w:lineRule="auto"/>
      <w:outlineLvl w:val="2"/>
    </w:pPr>
    <w:rPr>
      <w:b/>
      <w:sz w:val="32"/>
    </w:rPr>
  </w:style>
  <w:style w:type="paragraph" w:styleId="4">
    <w:name w:val="heading 4"/>
    <w:basedOn w:val="0"/>
    <w:next w:val="0"/>
    <w:pPr>
      <w:keepNext/>
      <w:keepLines/>
      <w:widowControl w:val="0"/>
      <w:spacing w:before="280" w:after="290" w:line="377" w:lineRule="auto"/>
      <w:outlineLvl w:val="3"/>
    </w:pPr>
    <w:rPr>
      <w:rFonts w:ascii="Cambria" w:eastAsia="宋体" w:cs="Times New Roman" w:hAnsi="Cambria"/>
      <w:b/>
      <w:bCs/>
      <w:sz w:val="28"/>
      <w:szCs w:val="28"/>
    </w:rPr>
  </w:style>
  <w:style w:type="character" w:default="1" w:styleId="10">
    <w:name w:val="Default Paragraph Font"/>
  </w:style>
  <w:style w:type="paragraph" w:styleId="15">
    <w:name w:val="Body Text Indent"/>
    <w:basedOn w:val="0"/>
    <w:pPr>
      <w:spacing w:after="120"/>
      <w:ind w:leftChars="200" w:left="200"/>
    </w:p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Normal (Web)"/>
    <w:basedOn w:val="0"/>
    <w:pPr>
      <w:widowControl/>
      <w:spacing w:before="100" w:beforeAutospacing="1" w:after="100" w:afterAutospacing="1"/>
      <w:jc w:val="left"/>
    </w:pPr>
    <w:rPr>
      <w:rFonts w:ascii="宋体" w:eastAsia="宋体" w:cs="宋体"/>
      <w:kern w:val="0"/>
      <w:sz w:val="24"/>
      <w:szCs w:val="24"/>
    </w:rPr>
  </w:style>
  <w:style w:type="paragraph" w:styleId="19">
    <w:name w:val="Body Text First Indent 2"/>
    <w:basedOn w:val="15"/>
    <w:pPr>
      <w:ind w:firstLineChars="200" w:firstLine="200"/>
    </w:pPr>
    <w:rPr>
      <w:rFonts w:ascii="Times New Roman" w:cs="Times New Roman" w:hAnsi="Times New Roman"/>
      <w:szCs w:val="20"/>
    </w:rPr>
  </w:style>
  <w:style w:type="paragraph" w:customStyle="1" w:styleId="20">
    <w:name w:val="16"/>
    <w:basedOn w:val="0"/>
    <w:pPr>
      <w:widowControl/>
      <w:spacing w:before="100" w:beforeAutospacing="1" w:after="100" w:afterAutospacing="1"/>
      <w:jc w:val="left"/>
    </w:pPr>
    <w:rPr>
      <w:rFonts w:ascii="宋体" w:eastAsia="宋体" w:cs="宋体"/>
      <w:kern w:val="0"/>
      <w:sz w:val="24"/>
      <w:szCs w:val="24"/>
    </w:rPr>
  </w:style>
  <w:style w:type="paragraph" w:styleId="21">
    <w:name w:val="Normal Indent"/>
    <w:basedOn w:val="0"/>
    <w:pPr>
      <w:ind w:firstLine="42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107</TotalTime>
  <Application>Yozo_Office27021597764231179</Application>
  <Pages>8</Pages>
  <Words>2014</Words>
  <Characters>2082</Characters>
  <Lines>161</Lines>
  <Paragraphs>83</Paragraphs>
  <CharactersWithSpaces>2348</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Sky123.Org</dc:creator>
  <cp:lastModifiedBy>xbw</cp:lastModifiedBy>
  <cp:revision>15</cp:revision>
  <cp:lastPrinted>2022-06-13T02:35:00Z</cp:lastPrinted>
  <dcterms:created xsi:type="dcterms:W3CDTF">2022-06-13T07:02:00Z</dcterms:created>
  <dcterms:modified xsi:type="dcterms:W3CDTF">2023-09-18T08:45:00Z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2052-11.1.0.12358</vt:lpwstr>
  </property>
  <property fmtid="{D5CDD505-2E9C-101B-9397-08002B2CF9AE}" pid="3" name="ICV">
    <vt:lpwstr>D7961A4DB57F4F498055E500E09D9AF4</vt:lpwstr>
  </property>
</Properties>
</file>